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432" w:lineRule="atLeast"/>
        <w:jc w:val="center"/>
        <w:rPr>
          <w:rFonts w:hint="eastAsia" w:ascii="方正小标宋简体" w:hAnsi="宋体" w:eastAsia="方正小标宋简体" w:cs="宋体"/>
          <w:sz w:val="44"/>
          <w:szCs w:val="44"/>
        </w:rPr>
      </w:pPr>
      <w:r>
        <w:rPr>
          <w:rFonts w:hint="eastAsia" w:ascii="方正小标宋简体" w:hAnsi="宋体" w:eastAsia="方正小标宋简体" w:cs="宋体"/>
          <w:color w:val="333333"/>
          <w:sz w:val="44"/>
          <w:szCs w:val="44"/>
        </w:rPr>
        <w:t>宁波市江北区文化广电旅游局202</w:t>
      </w:r>
      <w:r>
        <w:rPr>
          <w:rFonts w:hint="eastAsia" w:ascii="方正小标宋简体" w:hAnsi="宋体" w:eastAsia="方正小标宋简体" w:cs="宋体"/>
          <w:color w:val="333333"/>
          <w:sz w:val="44"/>
          <w:szCs w:val="44"/>
          <w:lang w:val="en-US" w:eastAsia="zh-CN"/>
        </w:rPr>
        <w:t>2</w:t>
      </w:r>
      <w:r>
        <w:rPr>
          <w:rFonts w:hint="eastAsia" w:ascii="方正小标宋简体" w:hAnsi="宋体" w:eastAsia="方正小标宋简体" w:cs="宋体"/>
          <w:color w:val="333333"/>
          <w:sz w:val="44"/>
          <w:szCs w:val="44"/>
        </w:rPr>
        <w:t>年度政府信息公开工作年度报告</w:t>
      </w:r>
    </w:p>
    <w:p>
      <w:pPr>
        <w:pStyle w:val="2"/>
        <w:widowControl/>
        <w:spacing w:before="0" w:beforeAutospacing="0" w:after="0" w:afterAutospacing="0" w:line="432" w:lineRule="atLeast"/>
        <w:jc w:val="both"/>
        <w:rPr>
          <w:rFonts w:hint="eastAsia" w:ascii="宋体" w:hAnsi="宋体" w:cs="宋体"/>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根据《中华人民共和国政府信息公开条例》</w:t>
      </w:r>
      <w:r>
        <w:rPr>
          <w:rFonts w:hint="eastAsia" w:ascii="仿宋_GB2312" w:eastAsia="仿宋_GB2312"/>
          <w:sz w:val="32"/>
          <w:szCs w:val="32"/>
          <w:lang w:eastAsia="zh-CN"/>
        </w:rPr>
        <w:t>（以下简称《条例》）</w:t>
      </w:r>
      <w:r>
        <w:rPr>
          <w:rFonts w:hint="eastAsia" w:ascii="仿宋_GB2312" w:eastAsia="仿宋_GB2312"/>
          <w:sz w:val="32"/>
          <w:szCs w:val="32"/>
        </w:rPr>
        <w:t>要求，</w:t>
      </w:r>
      <w:r>
        <w:rPr>
          <w:rFonts w:hint="eastAsia" w:ascii="仿宋_GB2312" w:eastAsia="仿宋_GB2312"/>
          <w:sz w:val="32"/>
          <w:szCs w:val="32"/>
          <w:lang w:eastAsia="zh-CN"/>
        </w:rPr>
        <w:t>我局</w:t>
      </w:r>
      <w:r>
        <w:rPr>
          <w:rFonts w:hint="eastAsia" w:ascii="仿宋_GB2312" w:eastAsia="仿宋_GB2312"/>
          <w:sz w:val="32"/>
          <w:szCs w:val="32"/>
        </w:rPr>
        <w:t>编制</w:t>
      </w:r>
      <w:r>
        <w:rPr>
          <w:rFonts w:hint="eastAsia" w:ascii="仿宋_GB2312" w:eastAsia="仿宋_GB2312"/>
          <w:sz w:val="32"/>
          <w:szCs w:val="32"/>
          <w:lang w:eastAsia="zh-CN"/>
        </w:rPr>
        <w:t>了</w:t>
      </w:r>
      <w:r>
        <w:rPr>
          <w:rFonts w:hint="eastAsia" w:ascii="仿宋_GB2312" w:eastAsia="仿宋_GB2312"/>
          <w:sz w:val="32"/>
          <w:szCs w:val="32"/>
          <w:lang w:val="en-US" w:eastAsia="zh-CN"/>
        </w:rPr>
        <w:t>2</w:t>
      </w:r>
      <w:r>
        <w:rPr>
          <w:rFonts w:hint="eastAsia" w:ascii="仿宋_GB2312" w:eastAsia="仿宋_GB2312"/>
          <w:sz w:val="32"/>
          <w:szCs w:val="32"/>
        </w:rPr>
        <w:t>02</w:t>
      </w:r>
      <w:r>
        <w:rPr>
          <w:rFonts w:hint="eastAsia" w:ascii="仿宋_GB2312" w:eastAsia="仿宋_GB2312"/>
          <w:sz w:val="32"/>
          <w:szCs w:val="32"/>
          <w:lang w:val="en-US" w:eastAsia="zh-CN"/>
        </w:rPr>
        <w:t>2</w:t>
      </w:r>
      <w:r>
        <w:rPr>
          <w:rFonts w:hint="eastAsia" w:ascii="仿宋_GB2312" w:eastAsia="仿宋_GB2312"/>
          <w:sz w:val="32"/>
          <w:szCs w:val="32"/>
        </w:rPr>
        <w:t>年度政府信息公开工作报告。报告中所列数据统计</w:t>
      </w:r>
      <w:r>
        <w:rPr>
          <w:rFonts w:hint="eastAsia" w:ascii="仿宋_GB2312" w:eastAsia="仿宋_GB2312"/>
          <w:sz w:val="32"/>
          <w:szCs w:val="32"/>
          <w:lang w:eastAsia="zh-CN"/>
        </w:rPr>
        <w:t>期限自</w:t>
      </w:r>
      <w:r>
        <w:rPr>
          <w:rFonts w:hint="eastAsia" w:ascii="仿宋_GB2312" w:eastAsia="仿宋_GB2312"/>
          <w:sz w:val="32"/>
          <w:szCs w:val="32"/>
          <w:lang w:val="en-US" w:eastAsia="zh-CN"/>
        </w:rPr>
        <w:t>2022年1月1日起</w:t>
      </w:r>
      <w:r>
        <w:rPr>
          <w:rFonts w:hint="eastAsia" w:ascii="仿宋_GB2312" w:eastAsia="仿宋_GB2312"/>
          <w:sz w:val="32"/>
          <w:szCs w:val="32"/>
        </w:rPr>
        <w:t>至202</w:t>
      </w:r>
      <w:r>
        <w:rPr>
          <w:rFonts w:hint="eastAsia" w:ascii="仿宋_GB2312" w:eastAsia="仿宋_GB2312"/>
          <w:sz w:val="32"/>
          <w:szCs w:val="32"/>
          <w:lang w:val="en-US" w:eastAsia="zh-CN"/>
        </w:rPr>
        <w:t>2</w:t>
      </w:r>
      <w:r>
        <w:rPr>
          <w:rFonts w:hint="eastAsia" w:ascii="仿宋_GB2312" w:eastAsia="仿宋_GB2312"/>
          <w:sz w:val="32"/>
          <w:szCs w:val="32"/>
        </w:rPr>
        <w:t>年12月31日</w:t>
      </w:r>
      <w:r>
        <w:rPr>
          <w:rFonts w:hint="eastAsia" w:ascii="仿宋_GB2312" w:eastAsia="仿宋_GB2312"/>
          <w:sz w:val="32"/>
          <w:szCs w:val="32"/>
          <w:lang w:eastAsia="zh-CN"/>
        </w:rPr>
        <w:t>止</w:t>
      </w:r>
      <w:r>
        <w:rPr>
          <w:rFonts w:hint="eastAsia" w:ascii="仿宋_GB2312" w:eastAsia="仿宋_GB2312"/>
          <w:sz w:val="32"/>
          <w:szCs w:val="32"/>
        </w:rPr>
        <w:t>。</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总体</w:t>
      </w:r>
      <w:r>
        <w:rPr>
          <w:rFonts w:hint="eastAsia" w:ascii="黑体" w:hAnsi="黑体" w:eastAsia="黑体"/>
          <w:sz w:val="32"/>
          <w:szCs w:val="32"/>
        </w:rPr>
        <w:t>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eastAsia="zh-CN"/>
        </w:rPr>
        <w:t>我局</w:t>
      </w:r>
      <w:r>
        <w:rPr>
          <w:rFonts w:hint="eastAsia" w:ascii="仿宋_GB2312" w:eastAsia="仿宋_GB2312"/>
          <w:sz w:val="32"/>
          <w:szCs w:val="32"/>
        </w:rPr>
        <w:t>认真贯彻落实党中央国务院关于全面推进政务公开有关决策部署，围绕《条例》和国办公开办有关</w:t>
      </w:r>
      <w:r>
        <w:rPr>
          <w:rFonts w:hint="eastAsia" w:ascii="仿宋_GB2312" w:eastAsia="仿宋_GB2312"/>
          <w:sz w:val="32"/>
          <w:szCs w:val="32"/>
          <w:lang w:eastAsia="zh-CN"/>
        </w:rPr>
        <w:t>《</w:t>
      </w:r>
      <w:r>
        <w:rPr>
          <w:rFonts w:hint="eastAsia" w:ascii="仿宋_GB2312" w:eastAsia="仿宋_GB2312"/>
          <w:sz w:val="32"/>
          <w:szCs w:val="32"/>
        </w:rPr>
        <w:t>政府信息公开工作年度报告编发指南（参考）》要求，</w:t>
      </w:r>
      <w:r>
        <w:rPr>
          <w:rFonts w:hint="eastAsia" w:ascii="仿宋_GB2312" w:eastAsia="仿宋_GB2312"/>
          <w:sz w:val="32"/>
          <w:szCs w:val="32"/>
          <w:lang w:eastAsia="zh-CN"/>
        </w:rPr>
        <w:t>进一步深化公开内容，优化公开平台</w:t>
      </w:r>
      <w:r>
        <w:rPr>
          <w:rFonts w:hint="eastAsia" w:ascii="仿宋_GB2312" w:eastAsia="仿宋_GB2312"/>
          <w:sz w:val="32"/>
          <w:szCs w:val="32"/>
        </w:rPr>
        <w:t>，主动公开</w:t>
      </w:r>
      <w:r>
        <w:rPr>
          <w:rFonts w:hint="eastAsia" w:ascii="仿宋_GB2312" w:eastAsia="仿宋_GB2312"/>
          <w:sz w:val="32"/>
          <w:szCs w:val="32"/>
          <w:lang w:eastAsia="zh-CN"/>
        </w:rPr>
        <w:t>，加强</w:t>
      </w:r>
      <w:r>
        <w:rPr>
          <w:rFonts w:hint="eastAsia" w:ascii="仿宋_GB2312" w:eastAsia="仿宋_GB2312"/>
          <w:sz w:val="32"/>
          <w:szCs w:val="32"/>
        </w:rPr>
        <w:t>政府信息管理</w:t>
      </w:r>
      <w:r>
        <w:rPr>
          <w:rFonts w:hint="eastAsia" w:ascii="仿宋_GB2312" w:eastAsia="仿宋_GB2312"/>
          <w:sz w:val="32"/>
          <w:szCs w:val="32"/>
          <w:lang w:val="en-US" w:eastAsia="zh-CN"/>
        </w:rPr>
        <w:t>,</w:t>
      </w:r>
      <w:r>
        <w:rPr>
          <w:rFonts w:hint="eastAsia" w:ascii="仿宋_GB2312" w:eastAsia="仿宋_GB2312"/>
          <w:sz w:val="32"/>
          <w:szCs w:val="32"/>
        </w:rPr>
        <w:t>为促进文旅发展、实现政民良性互动发挥了积极作用。</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（一）高度重视</w:t>
      </w:r>
      <w:r>
        <w:rPr>
          <w:rFonts w:hint="eastAsia" w:ascii="仿宋_GB2312" w:eastAsia="仿宋_GB2312"/>
          <w:sz w:val="32"/>
          <w:szCs w:val="32"/>
        </w:rPr>
        <w:t>，</w:t>
      </w:r>
      <w:r>
        <w:rPr>
          <w:rFonts w:hint="eastAsia" w:ascii="仿宋_GB2312" w:eastAsia="仿宋_GB2312"/>
          <w:sz w:val="32"/>
          <w:szCs w:val="32"/>
          <w:lang w:eastAsia="zh-CN"/>
        </w:rPr>
        <w:t>稳步</w:t>
      </w:r>
      <w:r>
        <w:rPr>
          <w:rFonts w:hint="eastAsia" w:ascii="仿宋_GB2312" w:eastAsia="仿宋_GB2312"/>
          <w:sz w:val="32"/>
          <w:szCs w:val="32"/>
        </w:rPr>
        <w:t>推进。</w:t>
      </w:r>
      <w:r>
        <w:rPr>
          <w:rFonts w:hint="eastAsia" w:ascii="仿宋_GB2312" w:eastAsia="仿宋_GB2312"/>
          <w:sz w:val="32"/>
          <w:szCs w:val="32"/>
          <w:lang w:eastAsia="zh-CN"/>
        </w:rPr>
        <w:t>我局设</w:t>
      </w:r>
      <w:r>
        <w:rPr>
          <w:rFonts w:hint="eastAsia" w:ascii="仿宋_GB2312" w:eastAsia="仿宋_GB2312"/>
          <w:sz w:val="32"/>
          <w:szCs w:val="32"/>
        </w:rPr>
        <w:t>有一名分管领导，</w:t>
      </w:r>
      <w:r>
        <w:rPr>
          <w:rFonts w:hint="eastAsia" w:ascii="仿宋_GB2312" w:eastAsia="仿宋_GB2312"/>
          <w:sz w:val="32"/>
          <w:szCs w:val="32"/>
          <w:lang w:eastAsia="zh-CN"/>
        </w:rPr>
        <w:t>并</w:t>
      </w:r>
      <w:r>
        <w:rPr>
          <w:rFonts w:hint="eastAsia" w:ascii="仿宋_GB2312" w:eastAsia="仿宋_GB2312"/>
          <w:sz w:val="32"/>
          <w:szCs w:val="32"/>
        </w:rPr>
        <w:t>由办公室</w:t>
      </w:r>
      <w:r>
        <w:rPr>
          <w:rFonts w:hint="eastAsia" w:ascii="仿宋_GB2312" w:eastAsia="仿宋_GB2312"/>
          <w:sz w:val="32"/>
          <w:szCs w:val="32"/>
          <w:lang w:eastAsia="zh-CN"/>
        </w:rPr>
        <w:t>专人</w:t>
      </w:r>
      <w:r>
        <w:rPr>
          <w:rFonts w:hint="eastAsia" w:ascii="仿宋_GB2312" w:eastAsia="仿宋_GB2312"/>
          <w:sz w:val="32"/>
          <w:szCs w:val="32"/>
        </w:rPr>
        <w:t>负责政府信息公开工作</w:t>
      </w:r>
      <w:r>
        <w:rPr>
          <w:rFonts w:hint="eastAsia" w:ascii="仿宋_GB2312" w:eastAsia="仿宋_GB2312"/>
          <w:sz w:val="32"/>
          <w:szCs w:val="32"/>
          <w:lang w:eastAsia="zh-CN"/>
        </w:rPr>
        <w:t>，</w:t>
      </w:r>
      <w:r>
        <w:rPr>
          <w:rFonts w:hint="eastAsia" w:ascii="仿宋_GB2312" w:eastAsia="仿宋_GB2312"/>
          <w:sz w:val="32"/>
          <w:szCs w:val="32"/>
        </w:rPr>
        <w:t>各科室及直属单位</w:t>
      </w:r>
      <w:r>
        <w:rPr>
          <w:rFonts w:hint="eastAsia" w:ascii="仿宋_GB2312" w:eastAsia="仿宋_GB2312"/>
          <w:sz w:val="32"/>
          <w:szCs w:val="32"/>
          <w:lang w:eastAsia="zh-CN"/>
        </w:rPr>
        <w:t>配</w:t>
      </w:r>
      <w:r>
        <w:rPr>
          <w:rFonts w:hint="eastAsia" w:ascii="仿宋_GB2312" w:eastAsia="仿宋_GB2312"/>
          <w:sz w:val="32"/>
          <w:szCs w:val="32"/>
        </w:rPr>
        <w:t>合抓好政府信息公开。目前</w:t>
      </w:r>
      <w:r>
        <w:rPr>
          <w:rFonts w:hint="eastAsia" w:ascii="仿宋_GB2312" w:eastAsia="仿宋_GB2312"/>
          <w:sz w:val="32"/>
          <w:szCs w:val="32"/>
          <w:lang w:eastAsia="zh-CN"/>
        </w:rPr>
        <w:t>，</w:t>
      </w:r>
      <w:r>
        <w:rPr>
          <w:rFonts w:hint="eastAsia" w:ascii="仿宋_GB2312" w:eastAsia="仿宋_GB2312"/>
          <w:sz w:val="32"/>
          <w:szCs w:val="32"/>
        </w:rPr>
        <w:t>我局</w:t>
      </w:r>
      <w:r>
        <w:rPr>
          <w:rFonts w:hint="eastAsia" w:ascii="仿宋_GB2312" w:eastAsia="仿宋_GB2312"/>
          <w:sz w:val="32"/>
          <w:szCs w:val="32"/>
          <w:lang w:eastAsia="zh-CN"/>
        </w:rPr>
        <w:t>政务</w:t>
      </w:r>
      <w:r>
        <w:rPr>
          <w:rFonts w:hint="eastAsia" w:ascii="仿宋_GB2312" w:eastAsia="仿宋_GB2312"/>
          <w:sz w:val="32"/>
          <w:szCs w:val="32"/>
        </w:rPr>
        <w:t>公开信息共分</w:t>
      </w:r>
      <w:r>
        <w:rPr>
          <w:rFonts w:hint="eastAsia" w:ascii="仿宋_GB2312" w:eastAsia="仿宋_GB2312"/>
          <w:sz w:val="32"/>
          <w:szCs w:val="32"/>
          <w:lang w:eastAsia="zh-CN"/>
        </w:rPr>
        <w:t>政府信息公开指南、政府信息公开制度、法定主动公开内容、政府信息公开年报、申请公开政府信息</w:t>
      </w:r>
      <w:r>
        <w:rPr>
          <w:rFonts w:hint="eastAsia" w:ascii="仿宋_GB2312" w:eastAsia="仿宋_GB2312"/>
          <w:sz w:val="32"/>
          <w:szCs w:val="32"/>
          <w:lang w:val="en-US" w:eastAsia="zh-CN"/>
        </w:rPr>
        <w:t>5个一级信息类别，</w:t>
      </w:r>
      <w:r>
        <w:rPr>
          <w:rFonts w:hint="eastAsia" w:ascii="仿宋_GB2312" w:eastAsia="仿宋_GB2312"/>
          <w:sz w:val="32"/>
          <w:szCs w:val="32"/>
        </w:rPr>
        <w:t>机构简介、法规文件、建议提案、规划信息、统计信息、行政权力、财政信息、公共文化</w:t>
      </w:r>
      <w:r>
        <w:rPr>
          <w:rFonts w:hint="eastAsia" w:ascii="仿宋_GB2312" w:eastAsia="仿宋_GB2312"/>
          <w:sz w:val="32"/>
          <w:szCs w:val="32"/>
          <w:lang w:val="en-US" w:eastAsia="zh-CN"/>
        </w:rPr>
        <w:t>8</w:t>
      </w:r>
      <w:r>
        <w:rPr>
          <w:rFonts w:hint="eastAsia" w:ascii="仿宋_GB2312" w:eastAsia="仿宋_GB2312"/>
          <w:sz w:val="32"/>
          <w:szCs w:val="32"/>
        </w:rPr>
        <w:t>个</w:t>
      </w:r>
      <w:r>
        <w:rPr>
          <w:rFonts w:hint="eastAsia" w:ascii="仿宋_GB2312" w:eastAsia="仿宋_GB2312"/>
          <w:sz w:val="32"/>
          <w:szCs w:val="32"/>
          <w:lang w:eastAsia="zh-CN"/>
        </w:rPr>
        <w:t>二</w:t>
      </w:r>
      <w:r>
        <w:rPr>
          <w:rFonts w:hint="eastAsia" w:ascii="仿宋_GB2312" w:eastAsia="仿宋_GB2312"/>
          <w:sz w:val="32"/>
          <w:szCs w:val="32"/>
        </w:rPr>
        <w:t>级信息类别，机构概况、</w:t>
      </w:r>
      <w:r>
        <w:rPr>
          <w:rFonts w:hint="eastAsia" w:ascii="仿宋_GB2312" w:eastAsia="仿宋_GB2312"/>
          <w:sz w:val="32"/>
          <w:szCs w:val="32"/>
          <w:lang w:eastAsia="zh-CN"/>
        </w:rPr>
        <w:t>领导信息、内设机构、直属单位或下属机构、</w:t>
      </w:r>
      <w:r>
        <w:rPr>
          <w:rFonts w:hint="eastAsia" w:ascii="仿宋_GB2312" w:eastAsia="仿宋_GB2312"/>
          <w:sz w:val="32"/>
          <w:szCs w:val="32"/>
        </w:rPr>
        <w:t>部门文件</w:t>
      </w:r>
      <w:r>
        <w:rPr>
          <w:rFonts w:hint="eastAsia" w:ascii="仿宋_GB2312" w:eastAsia="仿宋_GB2312"/>
          <w:sz w:val="32"/>
          <w:szCs w:val="32"/>
          <w:lang w:eastAsia="zh-CN"/>
        </w:rPr>
        <w:t>、人事任免、人大建议、政协提案、计划方案、数据发布、财政预决算、文化执法、公益文化、公共文化机构等</w:t>
      </w:r>
      <w:r>
        <w:rPr>
          <w:rFonts w:hint="eastAsia" w:ascii="仿宋_GB2312" w:eastAsia="仿宋_GB2312"/>
          <w:sz w:val="32"/>
          <w:szCs w:val="32"/>
        </w:rPr>
        <w:t>1</w:t>
      </w:r>
      <w:r>
        <w:rPr>
          <w:rFonts w:hint="eastAsia" w:ascii="仿宋_GB2312" w:eastAsia="仿宋_GB2312"/>
          <w:sz w:val="32"/>
          <w:szCs w:val="32"/>
          <w:lang w:val="en-US" w:eastAsia="zh-CN"/>
        </w:rPr>
        <w:t>4</w:t>
      </w:r>
      <w:r>
        <w:rPr>
          <w:rFonts w:hint="eastAsia" w:ascii="仿宋_GB2312" w:eastAsia="仿宋_GB2312"/>
          <w:sz w:val="32"/>
          <w:szCs w:val="32"/>
        </w:rPr>
        <w:t>个</w:t>
      </w:r>
      <w:r>
        <w:rPr>
          <w:rFonts w:hint="eastAsia" w:ascii="仿宋_GB2312" w:eastAsia="仿宋_GB2312"/>
          <w:sz w:val="32"/>
          <w:szCs w:val="32"/>
          <w:lang w:eastAsia="zh-CN"/>
        </w:rPr>
        <w:t>三</w:t>
      </w:r>
      <w:r>
        <w:rPr>
          <w:rFonts w:hint="eastAsia" w:ascii="仿宋_GB2312" w:eastAsia="仿宋_GB2312"/>
          <w:sz w:val="32"/>
          <w:szCs w:val="32"/>
        </w:rPr>
        <w:t>级信息类别。</w:t>
      </w:r>
      <w:r>
        <w:rPr>
          <w:rFonts w:hint="eastAsia" w:ascii="仿宋_GB2312" w:eastAsia="仿宋_GB2312"/>
          <w:sz w:val="32"/>
          <w:szCs w:val="32"/>
          <w:lang w:eastAsia="zh-CN"/>
        </w:rPr>
        <w:t>全年</w:t>
      </w:r>
      <w:r>
        <w:rPr>
          <w:rFonts w:hint="eastAsia" w:ascii="仿宋_GB2312" w:eastAsia="仿宋_GB2312"/>
          <w:sz w:val="32"/>
          <w:szCs w:val="32"/>
        </w:rPr>
        <w:t>应主动公开的信息都</w:t>
      </w:r>
      <w:r>
        <w:rPr>
          <w:rFonts w:hint="eastAsia" w:ascii="仿宋_GB2312" w:eastAsia="仿宋_GB2312"/>
          <w:sz w:val="32"/>
          <w:szCs w:val="32"/>
          <w:lang w:eastAsia="zh-CN"/>
        </w:rPr>
        <w:t>已</w:t>
      </w:r>
      <w:r>
        <w:rPr>
          <w:rFonts w:hint="eastAsia" w:ascii="仿宋_GB2312" w:eastAsia="仿宋_GB2312"/>
          <w:sz w:val="32"/>
          <w:szCs w:val="32"/>
        </w:rPr>
        <w:t>按规定</w:t>
      </w:r>
      <w:r>
        <w:rPr>
          <w:rFonts w:hint="eastAsia" w:ascii="仿宋_GB2312" w:eastAsia="仿宋_GB2312"/>
          <w:sz w:val="32"/>
          <w:szCs w:val="32"/>
          <w:lang w:eastAsia="zh-CN"/>
        </w:rPr>
        <w:t>按时效</w:t>
      </w:r>
      <w:r>
        <w:rPr>
          <w:rFonts w:hint="eastAsia" w:ascii="仿宋_GB2312" w:eastAsia="仿宋_GB2312"/>
          <w:sz w:val="32"/>
          <w:szCs w:val="32"/>
        </w:rPr>
        <w:t>及时主动公开，公开的信息内容完整</w:t>
      </w:r>
      <w:r>
        <w:rPr>
          <w:rFonts w:hint="eastAsia" w:ascii="仿宋_GB2312" w:eastAsia="仿宋_GB2312"/>
          <w:sz w:val="32"/>
          <w:szCs w:val="32"/>
          <w:lang w:eastAsia="zh-CN"/>
        </w:rPr>
        <w:t>、</w:t>
      </w:r>
      <w:r>
        <w:rPr>
          <w:rFonts w:hint="eastAsia" w:ascii="仿宋_GB2312" w:eastAsia="仿宋_GB2312"/>
          <w:sz w:val="32"/>
          <w:szCs w:val="32"/>
        </w:rPr>
        <w:t>格式规范</w:t>
      </w:r>
      <w:r>
        <w:rPr>
          <w:rFonts w:hint="eastAsia" w:ascii="仿宋_GB2312" w:eastAsia="仿宋_GB2312"/>
          <w:sz w:val="32"/>
          <w:szCs w:val="32"/>
          <w:lang w:eastAsia="zh-CN"/>
        </w:rPr>
        <w:t>、</w:t>
      </w:r>
      <w:r>
        <w:rPr>
          <w:rFonts w:hint="eastAsia" w:ascii="仿宋_GB2312" w:eastAsia="仿宋_GB2312"/>
          <w:sz w:val="32"/>
          <w:szCs w:val="32"/>
        </w:rPr>
        <w:t>归类</w:t>
      </w:r>
      <w:r>
        <w:rPr>
          <w:rFonts w:hint="eastAsia" w:ascii="仿宋_GB2312" w:eastAsia="仿宋_GB2312"/>
          <w:sz w:val="32"/>
          <w:szCs w:val="32"/>
          <w:lang w:eastAsia="zh-CN"/>
        </w:rPr>
        <w:t>准确</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drawing>
          <wp:anchor distT="0" distB="0" distL="114300" distR="114300" simplePos="0" relativeHeight="251658240" behindDoc="0" locked="0" layoutInCell="1" allowOverlap="1">
            <wp:simplePos x="0" y="0"/>
            <wp:positionH relativeFrom="column">
              <wp:posOffset>43180</wp:posOffset>
            </wp:positionH>
            <wp:positionV relativeFrom="paragraph">
              <wp:posOffset>96520</wp:posOffset>
            </wp:positionV>
            <wp:extent cx="5152390" cy="3155950"/>
            <wp:effectExtent l="0" t="0" r="10160" b="6350"/>
            <wp:wrapTopAndBottom/>
            <wp:docPr id="1" name="图片 1" descr="C:\Users\lenovo\Desktop\微信图片_20230115165401.png微信图片_20230115165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Desktop\微信图片_20230115165401.png微信图片_20230115165401"/>
                    <pic:cNvPicPr>
                      <a:picLocks noChangeAspect="1"/>
                    </pic:cNvPicPr>
                  </pic:nvPicPr>
                  <pic:blipFill>
                    <a:blip r:embed="rId4"/>
                    <a:srcRect/>
                    <a:stretch>
                      <a:fillRect/>
                    </a:stretch>
                  </pic:blipFill>
                  <pic:spPr>
                    <a:xfrm>
                      <a:off x="0" y="0"/>
                      <a:ext cx="5152390" cy="3155950"/>
                    </a:xfrm>
                    <a:prstGeom prst="rect">
                      <a:avLst/>
                    </a:prstGeom>
                  </pic:spPr>
                </pic:pic>
              </a:graphicData>
            </a:graphic>
          </wp:anchor>
        </w:drawing>
      </w:r>
      <w:r>
        <w:rPr>
          <w:rFonts w:hint="eastAsia" w:ascii="仿宋_GB2312" w:eastAsia="仿宋_GB2312"/>
          <w:sz w:val="32"/>
          <w:szCs w:val="32"/>
        </w:rPr>
        <w:t>（二）依申请公开</w:t>
      </w:r>
      <w:r>
        <w:rPr>
          <w:rFonts w:hint="eastAsia" w:ascii="仿宋_GB2312" w:eastAsia="仿宋_GB2312"/>
          <w:sz w:val="32"/>
          <w:szCs w:val="32"/>
          <w:lang w:eastAsia="zh-CN"/>
        </w:rPr>
        <w:t>政府信息</w:t>
      </w:r>
      <w:r>
        <w:rPr>
          <w:rFonts w:hint="eastAsia" w:ascii="仿宋_GB2312" w:eastAsia="仿宋_GB2312"/>
          <w:sz w:val="32"/>
          <w:szCs w:val="32"/>
        </w:rPr>
        <w:t>情况。202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eastAsia="zh-CN"/>
        </w:rPr>
        <w:t>我局</w:t>
      </w:r>
      <w:r>
        <w:rPr>
          <w:rFonts w:hint="eastAsia" w:ascii="仿宋_GB2312" w:eastAsia="仿宋_GB2312"/>
          <w:sz w:val="32"/>
          <w:szCs w:val="32"/>
        </w:rPr>
        <w:t>收到依申请公开政府信息件</w:t>
      </w:r>
      <w:r>
        <w:rPr>
          <w:rFonts w:hint="eastAsia" w:ascii="仿宋_GB2312" w:eastAsia="仿宋_GB2312"/>
          <w:sz w:val="32"/>
          <w:szCs w:val="32"/>
          <w:lang w:val="en-US" w:eastAsia="zh-CN"/>
        </w:rPr>
        <w:t>1件，已经依法依规按时进行答复</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（三）合规高效，真实准确。202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eastAsia="zh-CN"/>
        </w:rPr>
        <w:t>，我局主动</w:t>
      </w:r>
      <w:r>
        <w:rPr>
          <w:rFonts w:hint="eastAsia" w:ascii="仿宋_GB2312" w:eastAsia="仿宋_GB2312"/>
          <w:sz w:val="32"/>
          <w:szCs w:val="32"/>
        </w:rPr>
        <w:t>公开的每条信息，均经过严格审核，确保真实性</w:t>
      </w:r>
      <w:r>
        <w:rPr>
          <w:rFonts w:hint="eastAsia" w:ascii="仿宋_GB2312" w:eastAsia="仿宋_GB2312"/>
          <w:sz w:val="32"/>
          <w:szCs w:val="32"/>
          <w:lang w:eastAsia="zh-CN"/>
        </w:rPr>
        <w:t>、</w:t>
      </w:r>
      <w:r>
        <w:rPr>
          <w:rFonts w:hint="eastAsia" w:ascii="仿宋_GB2312" w:eastAsia="仿宋_GB2312"/>
          <w:sz w:val="32"/>
          <w:szCs w:val="32"/>
        </w:rPr>
        <w:t>准确性</w:t>
      </w:r>
      <w:r>
        <w:rPr>
          <w:rFonts w:hint="eastAsia" w:ascii="仿宋_GB2312" w:eastAsia="仿宋_GB2312"/>
          <w:sz w:val="32"/>
          <w:szCs w:val="32"/>
          <w:lang w:eastAsia="zh-CN"/>
        </w:rPr>
        <w:t>和</w:t>
      </w:r>
      <w:r>
        <w:rPr>
          <w:rFonts w:hint="eastAsia" w:ascii="仿宋_GB2312" w:eastAsia="仿宋_GB2312"/>
          <w:sz w:val="32"/>
          <w:szCs w:val="32"/>
        </w:rPr>
        <w:t>时效性，方便广大群众及时准确了解政府信息。</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（四）信息公开平台建设情况。</w:t>
      </w:r>
      <w:r>
        <w:rPr>
          <w:rFonts w:hint="eastAsia" w:ascii="仿宋_GB2312" w:eastAsia="仿宋_GB2312"/>
          <w:sz w:val="32"/>
          <w:szCs w:val="32"/>
          <w:lang w:eastAsia="zh-CN"/>
        </w:rPr>
        <w:t>我局政府</w:t>
      </w:r>
      <w:r>
        <w:rPr>
          <w:rFonts w:hint="eastAsia" w:ascii="仿宋_GB2312" w:eastAsia="仿宋_GB2312"/>
          <w:sz w:val="32"/>
          <w:szCs w:val="32"/>
        </w:rPr>
        <w:t>信息公开主要平台为：宁波市江北区人民政府网站</w:t>
      </w:r>
      <w:r>
        <w:rPr>
          <w:rFonts w:hint="eastAsia" w:ascii="仿宋_GB2312" w:eastAsia="仿宋_GB2312"/>
          <w:sz w:val="32"/>
          <w:szCs w:val="32"/>
          <w:lang w:eastAsia="zh-CN"/>
        </w:rPr>
        <w:t>（http://www.nbjb.gov.cn/col/col1229058967/index.html），原有的</w:t>
      </w:r>
      <w:r>
        <w:rPr>
          <w:rFonts w:hint="eastAsia" w:ascii="仿宋_GB2312" w:eastAsia="仿宋_GB2312"/>
          <w:sz w:val="32"/>
          <w:szCs w:val="32"/>
        </w:rPr>
        <w:t>江北区旅游局官方微博</w:t>
      </w:r>
      <w:r>
        <w:rPr>
          <w:rFonts w:hint="eastAsia" w:ascii="仿宋_GB2312" w:eastAsia="仿宋_GB2312"/>
          <w:sz w:val="32"/>
          <w:szCs w:val="32"/>
          <w:lang w:eastAsia="zh-CN"/>
        </w:rPr>
        <w:t>已经完成注销并停更，江北文旅微信公众号作为我局发布重要节庆活动信息的主要新媒体渠道；</w:t>
      </w:r>
      <w:r>
        <w:rPr>
          <w:rFonts w:hint="eastAsia" w:ascii="仿宋_GB2312" w:eastAsia="仿宋_GB2312"/>
          <w:sz w:val="32"/>
          <w:szCs w:val="32"/>
        </w:rPr>
        <w:t>此外，《新江北》等大众媒体也公开部分政府信息</w:t>
      </w:r>
      <w:r>
        <w:rPr>
          <w:rFonts w:hint="eastAsia" w:ascii="仿宋_GB2312" w:eastAsia="仿宋_GB2312"/>
          <w:sz w:val="32"/>
          <w:szCs w:val="32"/>
          <w:lang w:eastAsia="zh-CN"/>
        </w:rPr>
        <w:t>，尽可能全方位公开。</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rPr>
        <w:t>（五）监督保障情况。202</w:t>
      </w:r>
      <w:r>
        <w:rPr>
          <w:rFonts w:hint="eastAsia" w:ascii="仿宋_GB2312" w:eastAsia="仿宋_GB2312"/>
          <w:sz w:val="32"/>
          <w:szCs w:val="32"/>
          <w:lang w:val="en-US" w:eastAsia="zh-CN"/>
        </w:rPr>
        <w:t>2</w:t>
      </w:r>
      <w:r>
        <w:rPr>
          <w:rFonts w:hint="eastAsia" w:ascii="仿宋_GB2312" w:eastAsia="仿宋_GB2312"/>
          <w:sz w:val="32"/>
          <w:szCs w:val="32"/>
        </w:rPr>
        <w:t>年度，全局接到信访、投诉、咨询共</w:t>
      </w:r>
      <w:r>
        <w:rPr>
          <w:rFonts w:hint="eastAsia" w:ascii="仿宋_GB2312" w:eastAsia="仿宋_GB2312"/>
          <w:color w:val="auto"/>
          <w:sz w:val="32"/>
          <w:szCs w:val="32"/>
          <w:lang w:val="en-US" w:eastAsia="zh-CN"/>
        </w:rPr>
        <w:t>204</w:t>
      </w:r>
      <w:r>
        <w:rPr>
          <w:rFonts w:hint="eastAsia" w:ascii="仿宋_GB2312" w:eastAsia="仿宋_GB2312"/>
          <w:sz w:val="32"/>
          <w:szCs w:val="32"/>
        </w:rPr>
        <w:t>件，</w:t>
      </w:r>
      <w:r>
        <w:rPr>
          <w:rFonts w:hint="eastAsia" w:ascii="仿宋_GB2312" w:eastAsia="仿宋_GB2312"/>
          <w:sz w:val="32"/>
          <w:szCs w:val="32"/>
          <w:lang w:eastAsia="zh-CN"/>
        </w:rPr>
        <w:t>依法依规</w:t>
      </w:r>
      <w:r>
        <w:rPr>
          <w:rFonts w:hint="eastAsia" w:ascii="仿宋_GB2312" w:eastAsia="仿宋_GB2312"/>
          <w:sz w:val="32"/>
          <w:szCs w:val="32"/>
        </w:rPr>
        <w:t>受理率、按期答复率</w:t>
      </w:r>
      <w:r>
        <w:rPr>
          <w:rFonts w:hint="eastAsia" w:ascii="仿宋_GB2312" w:eastAsia="仿宋_GB2312"/>
          <w:sz w:val="32"/>
          <w:szCs w:val="32"/>
          <w:lang w:eastAsia="zh-CN"/>
        </w:rPr>
        <w:t>均达</w:t>
      </w:r>
      <w:r>
        <w:rPr>
          <w:rFonts w:hint="eastAsia" w:ascii="仿宋_GB2312" w:eastAsia="仿宋_GB2312"/>
          <w:sz w:val="32"/>
          <w:szCs w:val="32"/>
        </w:rPr>
        <w:t>100%，满意率100%。</w:t>
      </w:r>
      <w:r>
        <w:rPr>
          <w:rFonts w:hint="eastAsia" w:ascii="仿宋_GB2312" w:eastAsia="仿宋_GB2312"/>
          <w:sz w:val="32"/>
          <w:szCs w:val="32"/>
          <w:lang w:eastAsia="zh-CN"/>
        </w:rPr>
        <w:t>在</w:t>
      </w:r>
      <w:r>
        <w:rPr>
          <w:rFonts w:hint="eastAsia" w:ascii="仿宋_GB2312" w:eastAsia="仿宋_GB2312"/>
          <w:sz w:val="32"/>
          <w:szCs w:val="32"/>
          <w:lang w:val="en-US" w:eastAsia="zh-CN"/>
        </w:rPr>
        <w:t>2022</w:t>
      </w:r>
      <w:r>
        <w:rPr>
          <w:rFonts w:hint="eastAsia" w:ascii="仿宋_GB2312" w:eastAsia="仿宋_GB2312"/>
          <w:sz w:val="32"/>
          <w:szCs w:val="32"/>
          <w:lang w:eastAsia="zh-CN"/>
        </w:rPr>
        <w:t>年度的江北区每季度政务公开工作检查中，我局的测评得分均名列前茅，虽然也存在问题和不足，但是取得的成绩是有目共睹的。</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二、主动公开政府信息情况</w:t>
      </w:r>
    </w:p>
    <w:tbl>
      <w:tblPr>
        <w:tblStyle w:val="3"/>
        <w:tblW w:w="9740" w:type="dxa"/>
        <w:jc w:val="center"/>
        <w:tblInd w:w="0" w:type="dxa"/>
        <w:tblLayout w:type="fixed"/>
        <w:tblCellMar>
          <w:top w:w="0" w:type="dxa"/>
          <w:left w:w="0" w:type="dxa"/>
          <w:bottom w:w="0" w:type="dxa"/>
          <w:right w:w="0" w:type="dxa"/>
        </w:tblCellMar>
      </w:tblPr>
      <w:tblGrid>
        <w:gridCol w:w="2435"/>
        <w:gridCol w:w="2435"/>
        <w:gridCol w:w="2435"/>
        <w:gridCol w:w="2435"/>
      </w:tblGrid>
      <w:tr>
        <w:tblPrEx>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rPr>
              <w:t>第二十条第（一）项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color w:val="auto"/>
                <w:lang w:val="en-US" w:eastAsia="zh-CN"/>
              </w:rPr>
            </w:pPr>
            <w:r>
              <w:rPr>
                <w:rFonts w:hint="eastAsia"/>
                <w:color w:val="auto"/>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color w:val="auto"/>
                <w:lang w:val="en-US" w:eastAsia="zh-CN"/>
              </w:rPr>
            </w:pPr>
            <w:r>
              <w:rPr>
                <w:rFonts w:hint="eastAsia"/>
                <w:color w:val="auto"/>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color w:val="auto"/>
                <w:lang w:val="en-US" w:eastAsia="zh-CN"/>
              </w:rPr>
            </w:pPr>
            <w:r>
              <w:rPr>
                <w:rFonts w:hint="eastAsia"/>
                <w:color w:val="auto"/>
                <w:lang w:val="en-US" w:eastAsia="zh-CN"/>
              </w:rPr>
              <w:t>3</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lang w:val="en-US" w:eastAsia="zh-CN"/>
              </w:rPr>
            </w:pPr>
            <w:r>
              <w:rPr>
                <w:rFonts w:hint="eastAsia"/>
                <w:lang w:val="en-US" w:eastAsia="zh-CN"/>
              </w:rPr>
              <w:t>2</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lang w:val="en-US" w:eastAsia="zh-CN"/>
              </w:rPr>
            </w:pPr>
            <w:r>
              <w:rPr>
                <w:rFonts w:hint="eastAsia"/>
                <w:lang w:val="en-US" w:eastAsia="zh-CN"/>
              </w:rPr>
              <w:t>2</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lang w:val="en-US" w:eastAsia="zh-CN"/>
              </w:rPr>
            </w:pPr>
            <w:r>
              <w:rPr>
                <w:rFonts w:hint="eastAsia"/>
                <w:lang w:val="en-US" w:eastAsia="zh-CN"/>
              </w:rPr>
              <w:t>2</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rPr>
              <w:t>第二十条第（五）项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lang w:val="en-US" w:eastAsia="zh-CN"/>
              </w:rPr>
            </w:pPr>
            <w:r>
              <w:rPr>
                <w:rFonts w:hint="eastAsia"/>
                <w:color w:val="auto"/>
                <w:lang w:val="en-US" w:eastAsia="zh-CN"/>
              </w:rPr>
              <w:t>140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rPr>
              <w:t>第二十条第（六）项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color w:val="auto"/>
                <w:lang w:val="en-US" w:eastAsia="zh-CN"/>
              </w:rPr>
            </w:pPr>
            <w:r>
              <w:rPr>
                <w:rFonts w:hint="eastAsia"/>
                <w:color w:val="auto"/>
                <w:lang w:val="en-US" w:eastAsia="zh-CN"/>
              </w:rPr>
              <w:t>5</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color w:val="auto"/>
                <w:lang w:val="en-US" w:eastAsia="zh-CN"/>
              </w:rPr>
            </w:pPr>
            <w:r>
              <w:rPr>
                <w:rFonts w:hint="eastAsia"/>
                <w:color w:val="auto"/>
                <w:lang w:val="en-US" w:eastAsia="zh-CN"/>
              </w:rPr>
              <w:t>1</w:t>
            </w:r>
            <w:bookmarkStart w:id="0" w:name="_GoBack"/>
            <w:bookmarkEnd w:id="0"/>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rPr>
              <w:t>第二十条第（八）项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rPr>
              <w:t>本年收费金额（单位：万元）</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r>
    </w:tbl>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三、收到和处理政府信息公开申请情况</w:t>
      </w:r>
    </w:p>
    <w:tbl>
      <w:tblPr>
        <w:tblStyle w:val="3"/>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9"/>
        <w:gridCol w:w="943"/>
        <w:gridCol w:w="3220"/>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jc w:val="left"/>
            </w:pPr>
            <w:r>
              <w:rPr>
                <w:rFonts w:ascii="楷体" w:hAnsi="楷体" w:eastAsia="楷体" w:cs="楷体"/>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商业</w:t>
            </w:r>
          </w:p>
          <w:p>
            <w:pPr>
              <w:widowControl/>
              <w:jc w:val="center"/>
            </w:pPr>
            <w:r>
              <w:rPr>
                <w:rFonts w:hint="eastAsia" w:ascii="宋体" w:hAnsi="宋体" w:eastAsia="宋体" w:cs="宋体"/>
                <w:kern w:val="0"/>
                <w:sz w:val="20"/>
                <w:szCs w:val="20"/>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科研</w:t>
            </w:r>
          </w:p>
          <w:p>
            <w:pPr>
              <w:widowControl/>
              <w:jc w:val="center"/>
            </w:pPr>
            <w:r>
              <w:rPr>
                <w:rFonts w:hint="eastAsia" w:ascii="宋体" w:hAnsi="宋体" w:eastAsia="宋体" w:cs="宋体"/>
                <w:kern w:val="0"/>
                <w:sz w:val="20"/>
                <w:szCs w:val="20"/>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pPr>
            <w:r>
              <w:rPr>
                <w:rFonts w:hint="eastAsia" w:ascii="宋体" w:hAnsi="宋体" w:eastAsia="宋体" w:cs="宋体"/>
                <w:kern w:val="0"/>
                <w:sz w:val="20"/>
                <w:szCs w:val="20"/>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pPr>
            <w:r>
              <w:rPr>
                <w:rFonts w:hint="eastAsia" w:ascii="宋体" w:hAnsi="宋体" w:eastAsia="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default"/>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pPr>
            <w:r>
              <w:rPr>
                <w:rFonts w:hint="eastAsia" w:ascii="宋体" w:hAnsi="宋体" w:eastAsia="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lang w:val="en-US" w:eastAsia="zh-CN"/>
              </w:rPr>
            </w:pPr>
            <w:r>
              <w:rPr>
                <w:rFonts w:hint="eastAsia"/>
                <w:lang w:val="en-US" w:eastAsia="zh-CN"/>
              </w:rPr>
              <w:t>0</w:t>
            </w:r>
          </w:p>
        </w:tc>
      </w:tr>
    </w:tbl>
    <w:p>
      <w:pPr>
        <w:widowControl/>
        <w:spacing w:before="84" w:after="84" w:line="653" w:lineRule="atLeast"/>
        <w:ind w:firstLine="640" w:firstLineChars="200"/>
        <w:jc w:val="left"/>
        <w:rPr>
          <w:rFonts w:hint="eastAsia" w:ascii="黑体" w:hAnsi="黑体" w:eastAsia="黑体" w:cs="宋体"/>
          <w:color w:val="333333"/>
          <w:sz w:val="32"/>
          <w:szCs w:val="32"/>
        </w:rPr>
      </w:pPr>
      <w:r>
        <w:rPr>
          <w:rFonts w:hint="eastAsia" w:ascii="黑体" w:hAnsi="黑体" w:eastAsia="黑体" w:cs="宋体"/>
          <w:color w:val="333333"/>
          <w:sz w:val="32"/>
          <w:szCs w:val="32"/>
        </w:rPr>
        <w:t>四、政府信息公开行政复议、行政诉讼情况</w:t>
      </w:r>
    </w:p>
    <w:tbl>
      <w:tblPr>
        <w:tblStyle w:val="3"/>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25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结果维持</w:t>
            </w:r>
          </w:p>
        </w:tc>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5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5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lang w:val="en-US" w:eastAsia="zh-CN"/>
              </w:rPr>
            </w:pPr>
            <w:r>
              <w:rPr>
                <w:rFonts w:hint="eastAsia"/>
                <w:lang w:val="en-US" w:eastAsia="zh-CN"/>
              </w:rPr>
              <w:t>0</w:t>
            </w:r>
          </w:p>
        </w:tc>
      </w:tr>
    </w:tbl>
    <w:p>
      <w:pPr>
        <w:spacing w:line="560" w:lineRule="exact"/>
        <w:ind w:firstLine="640" w:firstLineChars="200"/>
        <w:rPr>
          <w:rFonts w:hint="eastAsia" w:ascii="黑体" w:hAnsi="黑体" w:eastAsia="黑体"/>
          <w:sz w:val="32"/>
          <w:szCs w:val="32"/>
          <w:lang w:eastAsia="zh-CN"/>
        </w:rPr>
      </w:pPr>
      <w:r>
        <w:rPr>
          <w:rFonts w:hint="eastAsia" w:ascii="黑体" w:hAnsi="黑体" w:eastAsia="黑体"/>
          <w:sz w:val="32"/>
          <w:szCs w:val="32"/>
        </w:rPr>
        <w:t>五、</w:t>
      </w:r>
      <w:r>
        <w:rPr>
          <w:rFonts w:hint="eastAsia" w:ascii="黑体" w:hAnsi="黑体" w:eastAsia="黑体"/>
          <w:sz w:val="32"/>
          <w:szCs w:val="32"/>
          <w:lang w:eastAsia="zh-CN"/>
        </w:rPr>
        <w:t>存在的主要</w:t>
      </w:r>
      <w:r>
        <w:rPr>
          <w:rFonts w:hint="eastAsia" w:ascii="黑体" w:hAnsi="黑体" w:eastAsia="黑体"/>
          <w:sz w:val="32"/>
          <w:szCs w:val="32"/>
        </w:rPr>
        <w:t>问题</w:t>
      </w:r>
      <w:r>
        <w:rPr>
          <w:rFonts w:hint="eastAsia" w:ascii="黑体" w:hAnsi="黑体" w:eastAsia="黑体"/>
          <w:sz w:val="32"/>
          <w:szCs w:val="32"/>
          <w:lang w:eastAsia="zh-CN"/>
        </w:rPr>
        <w:t>及</w:t>
      </w:r>
      <w:r>
        <w:rPr>
          <w:rFonts w:hint="eastAsia" w:ascii="黑体" w:hAnsi="黑体" w:eastAsia="黑体"/>
          <w:sz w:val="32"/>
          <w:szCs w:val="32"/>
        </w:rPr>
        <w:t>改进</w:t>
      </w:r>
      <w:r>
        <w:rPr>
          <w:rFonts w:hint="eastAsia" w:ascii="黑体" w:hAnsi="黑体" w:eastAsia="黑体"/>
          <w:sz w:val="32"/>
          <w:szCs w:val="32"/>
          <w:lang w:eastAsia="zh-CN"/>
        </w:rPr>
        <w:t>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（一）存在的主要问题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eastAsia="zh-CN"/>
        </w:rPr>
        <w:t>宁波市江北区文化广电旅游局继续认真依法依规执行并落实</w:t>
      </w:r>
      <w:r>
        <w:rPr>
          <w:rFonts w:hint="eastAsia" w:ascii="仿宋_GB2312" w:eastAsia="仿宋_GB2312"/>
          <w:sz w:val="32"/>
          <w:szCs w:val="32"/>
        </w:rPr>
        <w:t>推进政府信息公开工作，但</w:t>
      </w:r>
      <w:r>
        <w:rPr>
          <w:rFonts w:hint="eastAsia" w:ascii="仿宋_GB2312" w:eastAsia="仿宋_GB2312"/>
          <w:sz w:val="32"/>
          <w:szCs w:val="32"/>
          <w:lang w:eastAsia="zh-CN"/>
        </w:rPr>
        <w:t>还</w:t>
      </w:r>
      <w:r>
        <w:rPr>
          <w:rFonts w:hint="eastAsia" w:ascii="仿宋_GB2312" w:eastAsia="仿宋_GB2312"/>
          <w:sz w:val="32"/>
          <w:szCs w:val="32"/>
        </w:rPr>
        <w:t>存在</w:t>
      </w:r>
      <w:r>
        <w:rPr>
          <w:rFonts w:hint="eastAsia" w:ascii="仿宋_GB2312" w:eastAsia="仿宋_GB2312"/>
          <w:sz w:val="32"/>
          <w:szCs w:val="32"/>
          <w:lang w:eastAsia="zh-CN"/>
        </w:rPr>
        <w:t>部分局机关及</w:t>
      </w:r>
      <w:r>
        <w:rPr>
          <w:rFonts w:hint="eastAsia" w:ascii="仿宋_GB2312" w:eastAsia="仿宋_GB2312"/>
          <w:sz w:val="32"/>
          <w:szCs w:val="32"/>
        </w:rPr>
        <w:t>下属单位</w:t>
      </w:r>
      <w:r>
        <w:rPr>
          <w:rFonts w:hint="eastAsia" w:ascii="仿宋_GB2312" w:eastAsia="仿宋_GB2312"/>
          <w:sz w:val="32"/>
          <w:szCs w:val="32"/>
          <w:lang w:eastAsia="zh-CN"/>
        </w:rPr>
        <w:t>干部职工对</w:t>
      </w:r>
      <w:r>
        <w:rPr>
          <w:rFonts w:hint="eastAsia" w:ascii="仿宋_GB2312" w:eastAsia="仿宋_GB2312"/>
          <w:sz w:val="32"/>
          <w:szCs w:val="32"/>
        </w:rPr>
        <w:t>主动公开信息</w:t>
      </w:r>
      <w:r>
        <w:rPr>
          <w:rFonts w:hint="eastAsia" w:ascii="仿宋_GB2312" w:eastAsia="仿宋_GB2312"/>
          <w:sz w:val="32"/>
          <w:szCs w:val="32"/>
          <w:lang w:eastAsia="zh-CN"/>
        </w:rPr>
        <w:t>的认识不足</w:t>
      </w:r>
      <w:r>
        <w:rPr>
          <w:rFonts w:hint="eastAsia" w:ascii="仿宋_GB2312" w:eastAsia="仿宋_GB2312"/>
          <w:sz w:val="32"/>
          <w:szCs w:val="32"/>
        </w:rPr>
        <w:t>，不够</w:t>
      </w:r>
      <w:r>
        <w:rPr>
          <w:rFonts w:hint="eastAsia" w:ascii="仿宋_GB2312" w:eastAsia="仿宋_GB2312"/>
          <w:sz w:val="32"/>
          <w:szCs w:val="32"/>
          <w:lang w:eastAsia="zh-CN"/>
        </w:rPr>
        <w:t>重视</w:t>
      </w:r>
      <w:r>
        <w:rPr>
          <w:rFonts w:hint="eastAsia" w:ascii="仿宋_GB2312" w:eastAsia="仿宋_GB2312"/>
          <w:sz w:val="32"/>
          <w:szCs w:val="32"/>
        </w:rPr>
        <w:t>；局</w:t>
      </w:r>
      <w:r>
        <w:rPr>
          <w:rFonts w:hint="eastAsia" w:ascii="仿宋_GB2312" w:eastAsia="仿宋_GB2312"/>
          <w:sz w:val="32"/>
          <w:szCs w:val="32"/>
          <w:lang w:eastAsia="zh-CN"/>
        </w:rPr>
        <w:t>机关及</w:t>
      </w:r>
      <w:r>
        <w:rPr>
          <w:rFonts w:hint="eastAsia" w:ascii="仿宋_GB2312" w:eastAsia="仿宋_GB2312"/>
          <w:sz w:val="32"/>
          <w:szCs w:val="32"/>
        </w:rPr>
        <w:t>下属单位工作动态</w:t>
      </w:r>
      <w:r>
        <w:rPr>
          <w:rFonts w:hint="eastAsia" w:ascii="仿宋_GB2312" w:eastAsia="仿宋_GB2312"/>
          <w:sz w:val="32"/>
          <w:szCs w:val="32"/>
          <w:lang w:eastAsia="zh-CN"/>
        </w:rPr>
        <w:t>信息</w:t>
      </w:r>
      <w:r>
        <w:rPr>
          <w:rFonts w:hint="eastAsia" w:ascii="仿宋_GB2312" w:eastAsia="仿宋_GB2312"/>
          <w:sz w:val="32"/>
          <w:szCs w:val="32"/>
        </w:rPr>
        <w:t>报送不及时</w:t>
      </w:r>
      <w:r>
        <w:rPr>
          <w:rFonts w:hint="eastAsia" w:ascii="仿宋_GB2312" w:eastAsia="仿宋_GB2312"/>
          <w:sz w:val="32"/>
          <w:szCs w:val="32"/>
          <w:lang w:eastAsia="zh-CN"/>
        </w:rPr>
        <w:t>、不全面，甚至存在瞒报漏报</w:t>
      </w:r>
      <w:r>
        <w:rPr>
          <w:rFonts w:hint="eastAsia" w:ascii="仿宋_GB2312" w:eastAsia="仿宋_GB2312"/>
          <w:sz w:val="32"/>
          <w:szCs w:val="32"/>
        </w:rPr>
        <w:t>等问题。</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（二）改进</w:t>
      </w:r>
      <w:r>
        <w:rPr>
          <w:rFonts w:hint="eastAsia" w:ascii="仿宋_GB2312" w:eastAsia="仿宋_GB2312"/>
          <w:sz w:val="32"/>
          <w:szCs w:val="32"/>
          <w:lang w:eastAsia="zh-CN"/>
        </w:rPr>
        <w:t>情况</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首先，进一步加强政府信息公开工作的法律法规知识培训和业务培训，进一步</w:t>
      </w:r>
      <w:r>
        <w:rPr>
          <w:rFonts w:hint="eastAsia" w:ascii="仿宋_GB2312" w:eastAsia="仿宋_GB2312"/>
          <w:sz w:val="32"/>
          <w:szCs w:val="32"/>
        </w:rPr>
        <w:t>提高</w:t>
      </w:r>
      <w:r>
        <w:rPr>
          <w:rFonts w:hint="eastAsia" w:ascii="仿宋_GB2312" w:eastAsia="仿宋_GB2312"/>
          <w:sz w:val="32"/>
          <w:szCs w:val="32"/>
          <w:lang w:eastAsia="zh-CN"/>
        </w:rPr>
        <w:t>广大干部职工的</w:t>
      </w:r>
      <w:r>
        <w:rPr>
          <w:rFonts w:hint="eastAsia" w:ascii="仿宋_GB2312" w:eastAsia="仿宋_GB2312"/>
          <w:sz w:val="32"/>
          <w:szCs w:val="32"/>
        </w:rPr>
        <w:t>思想认识。</w:t>
      </w:r>
      <w:r>
        <w:rPr>
          <w:rFonts w:hint="eastAsia" w:ascii="仿宋_GB2312" w:eastAsia="仿宋_GB2312"/>
          <w:sz w:val="32"/>
          <w:szCs w:val="32"/>
          <w:lang w:eastAsia="zh-CN"/>
        </w:rPr>
        <w:t>其次，</w:t>
      </w:r>
      <w:r>
        <w:rPr>
          <w:rFonts w:hint="eastAsia" w:ascii="仿宋_GB2312" w:eastAsia="仿宋_GB2312"/>
          <w:sz w:val="32"/>
          <w:szCs w:val="32"/>
        </w:rPr>
        <w:t>不断拓展</w:t>
      </w:r>
      <w:r>
        <w:rPr>
          <w:rFonts w:hint="eastAsia" w:ascii="仿宋_GB2312" w:eastAsia="仿宋_GB2312"/>
          <w:sz w:val="32"/>
          <w:szCs w:val="32"/>
          <w:lang w:eastAsia="zh-CN"/>
        </w:rPr>
        <w:t>信息</w:t>
      </w:r>
      <w:r>
        <w:rPr>
          <w:rFonts w:hint="eastAsia" w:ascii="仿宋_GB2312" w:eastAsia="仿宋_GB2312"/>
          <w:sz w:val="32"/>
          <w:szCs w:val="32"/>
        </w:rPr>
        <w:t>公开渠道，完善政府信息公开目录，把公众关心、社会关注、涉及公共利益的事项作为政府信息公开的主要内容。</w:t>
      </w:r>
      <w:r>
        <w:rPr>
          <w:rFonts w:hint="eastAsia" w:ascii="仿宋_GB2312" w:eastAsia="仿宋_GB2312"/>
          <w:sz w:val="32"/>
          <w:szCs w:val="32"/>
          <w:lang w:eastAsia="zh-CN"/>
        </w:rPr>
        <w:t>其三，进一步</w:t>
      </w:r>
      <w:r>
        <w:rPr>
          <w:rFonts w:hint="eastAsia" w:ascii="仿宋_GB2312" w:eastAsia="仿宋_GB2312"/>
          <w:sz w:val="32"/>
          <w:szCs w:val="32"/>
        </w:rPr>
        <w:t>做好与局</w:t>
      </w:r>
      <w:r>
        <w:rPr>
          <w:rFonts w:hint="eastAsia" w:ascii="仿宋_GB2312" w:eastAsia="仿宋_GB2312"/>
          <w:sz w:val="32"/>
          <w:szCs w:val="32"/>
          <w:lang w:eastAsia="zh-CN"/>
        </w:rPr>
        <w:t>机关科室、</w:t>
      </w:r>
      <w:r>
        <w:rPr>
          <w:rFonts w:hint="eastAsia" w:ascii="仿宋_GB2312" w:eastAsia="仿宋_GB2312"/>
          <w:sz w:val="32"/>
          <w:szCs w:val="32"/>
        </w:rPr>
        <w:t>下属单位</w:t>
      </w:r>
      <w:r>
        <w:rPr>
          <w:rFonts w:hint="eastAsia" w:ascii="仿宋_GB2312" w:eastAsia="仿宋_GB2312"/>
          <w:sz w:val="32"/>
          <w:szCs w:val="32"/>
          <w:lang w:eastAsia="zh-CN"/>
        </w:rPr>
        <w:t>等</w:t>
      </w:r>
      <w:r>
        <w:rPr>
          <w:rFonts w:hint="eastAsia" w:ascii="仿宋_GB2312" w:eastAsia="仿宋_GB2312"/>
          <w:sz w:val="32"/>
          <w:szCs w:val="32"/>
        </w:rPr>
        <w:t>的对接工作，及时查漏补缺，确保信息更新全面且及时有效。</w:t>
      </w:r>
      <w:r>
        <w:rPr>
          <w:rFonts w:hint="eastAsia" w:ascii="仿宋_GB2312" w:eastAsia="仿宋_GB2312"/>
          <w:sz w:val="32"/>
          <w:szCs w:val="32"/>
          <w:lang w:eastAsia="zh-CN"/>
        </w:rPr>
        <w:t>其四，加强责任追究，全面提升政府信息公开水平。</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六、其他需要报告的事项</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2022年度未发出依申请公开缴款通知书，也未对申请人收取信息处理费，特此说明。</w:t>
      </w:r>
    </w:p>
    <w:p>
      <w:pPr>
        <w:spacing w:line="560" w:lineRule="exact"/>
        <w:ind w:firstLine="640" w:firstLineChars="200"/>
        <w:rPr>
          <w:rFonts w:hint="eastAsia" w:ascii="仿宋_GB2312" w:eastAsia="仿宋_GB2312"/>
          <w:sz w:val="32"/>
          <w:szCs w:val="32"/>
        </w:rPr>
      </w:pPr>
    </w:p>
    <w:p>
      <w:pPr>
        <w:spacing w:line="560" w:lineRule="exact"/>
        <w:ind w:firstLine="640" w:firstLineChars="200"/>
        <w:jc w:val="right"/>
        <w:rPr>
          <w:rFonts w:ascii="仿宋_GB2312" w:eastAsia="仿宋_GB2312"/>
          <w:sz w:val="32"/>
          <w:szCs w:val="32"/>
        </w:rPr>
      </w:pPr>
      <w:r>
        <w:rPr>
          <w:rFonts w:hint="eastAsia" w:ascii="仿宋_GB2312" w:eastAsia="仿宋_GB2312"/>
          <w:sz w:val="32"/>
          <w:szCs w:val="32"/>
        </w:rPr>
        <w:t>宁波市江北区文化广电旅游局</w:t>
      </w:r>
    </w:p>
    <w:p>
      <w:pPr>
        <w:spacing w:line="560" w:lineRule="exact"/>
        <w:ind w:firstLine="640" w:firstLineChars="200"/>
        <w:jc w:val="right"/>
      </w:pPr>
      <w:r>
        <w:rPr>
          <w:rFonts w:hint="eastAsia"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eastAsia="仿宋_GB2312"/>
          <w:sz w:val="32"/>
          <w:szCs w:val="32"/>
        </w:rPr>
        <w:t>年1月1</w:t>
      </w:r>
      <w:r>
        <w:rPr>
          <w:rFonts w:hint="eastAsia" w:ascii="仿宋_GB2312" w:eastAsia="仿宋_GB2312"/>
          <w:sz w:val="32"/>
          <w:szCs w:val="32"/>
          <w:lang w:val="en-US" w:eastAsia="zh-CN"/>
        </w:rPr>
        <w:t>5</w:t>
      </w:r>
      <w:r>
        <w:rPr>
          <w:rFonts w:hint="eastAsia" w:ascii="仿宋_GB2312" w:eastAsia="仿宋_GB2312"/>
          <w:sz w:val="32"/>
          <w:szCs w:val="32"/>
        </w:rPr>
        <w:t>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972C7C"/>
    <w:rsid w:val="04740F4B"/>
    <w:rsid w:val="32972C7C"/>
    <w:rsid w:val="36AE2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2023-01-15T08:43:00Z</dcterms:created>
  <dc:creator>赵正权</dc:creator>
  <cp:lastModifiedBy>赵正权</cp:lastModifiedBy>
  <dcterms:modified xsi:type="dcterms:W3CDTF">2023-01-16T02:00:17Z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