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C652" w14:textId="77777777" w:rsidR="009F57CA" w:rsidRDefault="00000000">
      <w:pPr>
        <w:spacing w:line="560" w:lineRule="exact"/>
        <w:jc w:val="center"/>
        <w:rPr>
          <w:rFonts w:ascii="方正小标宋简体" w:eastAsia="方正小标宋简体" w:hAnsi="方正小标宋简体" w:cs="方正小标宋简体"/>
          <w:spacing w:val="-23"/>
          <w:sz w:val="44"/>
          <w:szCs w:val="44"/>
        </w:rPr>
      </w:pPr>
      <w:r>
        <w:rPr>
          <w:rFonts w:ascii="方正小标宋简体" w:eastAsia="方正小标宋简体" w:hAnsi="方正小标宋简体" w:cs="方正小标宋简体" w:hint="eastAsia"/>
          <w:spacing w:val="-23"/>
          <w:sz w:val="44"/>
          <w:szCs w:val="44"/>
        </w:rPr>
        <w:t>宁波市江北区房屋征收（拆迁）安置房票</w:t>
      </w:r>
    </w:p>
    <w:p w14:paraId="493525EF" w14:textId="77777777" w:rsidR="009F57CA" w:rsidRDefault="00000000">
      <w:pPr>
        <w:spacing w:line="560" w:lineRule="exact"/>
        <w:jc w:val="center"/>
        <w:rPr>
          <w:rFonts w:ascii="方正小标宋简体" w:eastAsia="方正小标宋简体" w:hAnsi="方正小标宋简体" w:cs="方正小标宋简体"/>
          <w:spacing w:val="-23"/>
          <w:sz w:val="44"/>
          <w:szCs w:val="44"/>
        </w:rPr>
      </w:pPr>
      <w:r>
        <w:rPr>
          <w:rFonts w:ascii="方正小标宋简体" w:eastAsia="方正小标宋简体" w:hAnsi="方正小标宋简体" w:cs="方正小标宋简体" w:hint="eastAsia"/>
          <w:spacing w:val="-23"/>
          <w:sz w:val="44"/>
          <w:szCs w:val="44"/>
        </w:rPr>
        <w:t>实施办法（试行)</w:t>
      </w:r>
    </w:p>
    <w:p w14:paraId="16FD1C44" w14:textId="2B5B4572" w:rsidR="009F57CA" w:rsidRDefault="00000000">
      <w:pPr>
        <w:spacing w:line="560"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sidR="00D63E29">
        <w:rPr>
          <w:rFonts w:ascii="楷体_GB2312" w:eastAsia="楷体_GB2312" w:hAnsi="楷体_GB2312" w:cs="楷体_GB2312" w:hint="eastAsia"/>
          <w:sz w:val="32"/>
          <w:szCs w:val="32"/>
        </w:rPr>
        <w:t>征求意见稿</w:t>
      </w:r>
      <w:r>
        <w:rPr>
          <w:rFonts w:ascii="楷体_GB2312" w:eastAsia="楷体_GB2312" w:hAnsi="楷体_GB2312" w:cs="楷体_GB2312" w:hint="eastAsia"/>
          <w:sz w:val="32"/>
          <w:szCs w:val="32"/>
        </w:rPr>
        <w:t>）</w:t>
      </w:r>
    </w:p>
    <w:p w14:paraId="07321966" w14:textId="77777777" w:rsidR="009F57CA" w:rsidRDefault="009F57CA">
      <w:pPr>
        <w:spacing w:line="560" w:lineRule="exact"/>
        <w:ind w:firstLine="500"/>
        <w:rPr>
          <w:rFonts w:ascii="仿宋_GB2312" w:eastAsia="仿宋_GB2312" w:hAnsi="仿宋_GB2312" w:cs="仿宋_GB2312"/>
          <w:b/>
          <w:bCs/>
          <w:sz w:val="32"/>
          <w:szCs w:val="32"/>
        </w:rPr>
      </w:pPr>
    </w:p>
    <w:p w14:paraId="2805167A"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第一条【目的意义】</w:t>
      </w:r>
      <w:r>
        <w:rPr>
          <w:rFonts w:ascii="仿宋_GB2312" w:eastAsia="仿宋_GB2312" w:hAnsi="仿宋_GB2312" w:cs="仿宋_GB2312" w:hint="eastAsia"/>
          <w:sz w:val="32"/>
          <w:szCs w:val="32"/>
        </w:rPr>
        <w:t>为进一步拓宽我区房屋征收（拆迁）安置渠道，优化房地产供需结构，根据《宁波市国有土地上房屋征收与补偿办法》（</w:t>
      </w:r>
      <w:proofErr w:type="gramStart"/>
      <w:r>
        <w:rPr>
          <w:rFonts w:ascii="仿宋_GB2312" w:eastAsia="仿宋_GB2312" w:hAnsi="仿宋_GB2312" w:cs="仿宋_GB2312" w:hint="eastAsia"/>
          <w:sz w:val="32"/>
          <w:szCs w:val="32"/>
        </w:rPr>
        <w:t>甬政发</w:t>
      </w:r>
      <w:proofErr w:type="gramEnd"/>
      <w:r>
        <w:rPr>
          <w:rFonts w:ascii="仿宋_GB2312" w:eastAsia="仿宋_GB2312" w:hAnsi="仿宋_GB2312" w:cs="仿宋_GB2312" w:hint="eastAsia"/>
          <w:sz w:val="32"/>
          <w:szCs w:val="32"/>
        </w:rPr>
        <w:t>〔2021〕28号）《宁波市征收集体所有土地房屋拆迁条例》《宁波市房屋征收安置房票实施办法（试行）》（</w:t>
      </w:r>
      <w:proofErr w:type="gramStart"/>
      <w:r>
        <w:rPr>
          <w:rFonts w:ascii="仿宋_GB2312" w:eastAsia="仿宋_GB2312" w:hAnsi="仿宋_GB2312" w:cs="仿宋_GB2312" w:hint="eastAsia"/>
          <w:sz w:val="32"/>
          <w:szCs w:val="32"/>
        </w:rPr>
        <w:t>甬建发</w:t>
      </w:r>
      <w:proofErr w:type="gramEnd"/>
      <w:r>
        <w:rPr>
          <w:rFonts w:ascii="仿宋_GB2312" w:eastAsia="仿宋_GB2312" w:hAnsi="仿宋_GB2312" w:cs="仿宋_GB2312" w:hint="eastAsia"/>
          <w:sz w:val="32"/>
          <w:szCs w:val="32"/>
        </w:rPr>
        <w:t>[2022]79号）等文件主要精神，结合我区实际，制定本实施办法。</w:t>
      </w:r>
    </w:p>
    <w:p w14:paraId="663C178A"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第二条【适用范围】</w:t>
      </w:r>
      <w:r>
        <w:rPr>
          <w:rFonts w:ascii="仿宋_GB2312" w:eastAsia="仿宋_GB2312" w:hAnsi="仿宋_GB2312" w:cs="仿宋_GB2312" w:hint="eastAsia"/>
          <w:sz w:val="32"/>
          <w:szCs w:val="32"/>
        </w:rPr>
        <w:t>江北区行政区域内列入年度征收（拆迁）计划的国有和集体土地上的房屋征收（拆迁）项目及全域国土空间综合整治项目。</w:t>
      </w:r>
    </w:p>
    <w:p w14:paraId="2A600571"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第三条</w:t>
      </w:r>
      <w:proofErr w:type="gramStart"/>
      <w:r>
        <w:rPr>
          <w:rFonts w:ascii="仿宋_GB2312" w:eastAsia="仿宋_GB2312" w:hAnsi="仿宋_GB2312" w:cs="仿宋_GB2312" w:hint="eastAsia"/>
          <w:b/>
          <w:bCs/>
          <w:sz w:val="32"/>
          <w:szCs w:val="32"/>
        </w:rPr>
        <w:t>【房票定义】</w:t>
      </w:r>
      <w:r>
        <w:rPr>
          <w:rFonts w:ascii="仿宋_GB2312" w:eastAsia="仿宋_GB2312" w:hAnsi="仿宋_GB2312" w:cs="仿宋_GB2312" w:hint="eastAsia"/>
          <w:sz w:val="32"/>
          <w:szCs w:val="32"/>
        </w:rPr>
        <w:t>房票是</w:t>
      </w:r>
      <w:proofErr w:type="gramEnd"/>
      <w:r>
        <w:rPr>
          <w:rFonts w:ascii="仿宋_GB2312" w:eastAsia="仿宋_GB2312" w:hAnsi="仿宋_GB2312" w:cs="仿宋_GB2312" w:hint="eastAsia"/>
          <w:sz w:val="32"/>
          <w:szCs w:val="32"/>
        </w:rPr>
        <w:t>房屋征收（拆迁）部门或者征收（拆迁）项目实施单位与住宅房屋被征收（拆迁）人签订货币补偿安置协议且生效后2个月内，</w:t>
      </w:r>
      <w:proofErr w:type="gramStart"/>
      <w:r>
        <w:rPr>
          <w:rFonts w:ascii="仿宋_GB2312" w:eastAsia="仿宋_GB2312" w:hAnsi="仿宋_GB2312" w:cs="仿宋_GB2312" w:hint="eastAsia"/>
          <w:sz w:val="32"/>
          <w:szCs w:val="32"/>
        </w:rPr>
        <w:t>由房票出具</w:t>
      </w:r>
      <w:proofErr w:type="gramEnd"/>
      <w:r>
        <w:rPr>
          <w:rFonts w:ascii="仿宋_GB2312" w:eastAsia="仿宋_GB2312" w:hAnsi="仿宋_GB2312" w:cs="仿宋_GB2312" w:hint="eastAsia"/>
          <w:sz w:val="32"/>
          <w:szCs w:val="32"/>
        </w:rPr>
        <w:t>部门依申请向住宅房屋被征收（拆迁）人统一出具的电子及书面凭证。</w:t>
      </w:r>
    </w:p>
    <w:p w14:paraId="40BD80A4"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房票应当记载房票</w:t>
      </w:r>
      <w:proofErr w:type="gramEnd"/>
      <w:r>
        <w:rPr>
          <w:rFonts w:ascii="仿宋_GB2312" w:eastAsia="仿宋_GB2312" w:hAnsi="仿宋_GB2312" w:cs="仿宋_GB2312" w:hint="eastAsia"/>
          <w:sz w:val="32"/>
          <w:szCs w:val="32"/>
        </w:rPr>
        <w:t>编号、</w:t>
      </w:r>
      <w:proofErr w:type="gramStart"/>
      <w:r>
        <w:rPr>
          <w:rFonts w:ascii="仿宋_GB2312" w:eastAsia="仿宋_GB2312" w:hAnsi="仿宋_GB2312" w:cs="仿宋_GB2312" w:hint="eastAsia"/>
          <w:sz w:val="32"/>
          <w:szCs w:val="32"/>
        </w:rPr>
        <w:t>房票记载</w:t>
      </w:r>
      <w:proofErr w:type="gramEnd"/>
      <w:r>
        <w:rPr>
          <w:rFonts w:ascii="仿宋_GB2312" w:eastAsia="仿宋_GB2312" w:hAnsi="仿宋_GB2312" w:cs="仿宋_GB2312" w:hint="eastAsia"/>
          <w:sz w:val="32"/>
          <w:szCs w:val="32"/>
        </w:rPr>
        <w:t>人基本信息、</w:t>
      </w:r>
      <w:proofErr w:type="gramStart"/>
      <w:r>
        <w:rPr>
          <w:rFonts w:ascii="仿宋_GB2312" w:eastAsia="仿宋_GB2312" w:hAnsi="仿宋_GB2312" w:cs="仿宋_GB2312" w:hint="eastAsia"/>
          <w:sz w:val="32"/>
          <w:szCs w:val="32"/>
        </w:rPr>
        <w:t>房票票面</w:t>
      </w:r>
      <w:proofErr w:type="gramEnd"/>
      <w:r>
        <w:rPr>
          <w:rFonts w:ascii="仿宋_GB2312" w:eastAsia="仿宋_GB2312" w:hAnsi="仿宋_GB2312" w:cs="仿宋_GB2312" w:hint="eastAsia"/>
          <w:sz w:val="32"/>
          <w:szCs w:val="32"/>
        </w:rPr>
        <w:t>金额、票面利率、兑付截止日期等内容。</w:t>
      </w:r>
    </w:p>
    <w:p w14:paraId="40FCDD15"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房票记载</w:t>
      </w:r>
      <w:proofErr w:type="gramEnd"/>
      <w:r>
        <w:rPr>
          <w:rFonts w:ascii="仿宋_GB2312" w:eastAsia="仿宋_GB2312" w:hAnsi="仿宋_GB2312" w:cs="仿宋_GB2312" w:hint="eastAsia"/>
          <w:sz w:val="32"/>
          <w:szCs w:val="32"/>
        </w:rPr>
        <w:t>人为住宅房屋被征收（拆迁）人。</w:t>
      </w:r>
    </w:p>
    <w:p w14:paraId="3FBA4FBC"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proofErr w:type="gramStart"/>
      <w:r>
        <w:rPr>
          <w:rFonts w:ascii="仿宋_GB2312" w:eastAsia="仿宋_GB2312" w:hAnsi="仿宋_GB2312" w:cs="仿宋_GB2312" w:hint="eastAsia"/>
          <w:b/>
          <w:bCs/>
          <w:sz w:val="32"/>
          <w:szCs w:val="32"/>
        </w:rPr>
        <w:t>【票面金额】</w:t>
      </w:r>
      <w:r>
        <w:rPr>
          <w:rFonts w:ascii="仿宋_GB2312" w:eastAsia="仿宋_GB2312" w:hAnsi="仿宋_GB2312" w:cs="仿宋_GB2312" w:hint="eastAsia"/>
          <w:sz w:val="32"/>
          <w:szCs w:val="32"/>
        </w:rPr>
        <w:t>房票票面</w:t>
      </w:r>
      <w:proofErr w:type="gramEnd"/>
      <w:r>
        <w:rPr>
          <w:rFonts w:ascii="仿宋_GB2312" w:eastAsia="仿宋_GB2312" w:hAnsi="仿宋_GB2312" w:cs="仿宋_GB2312" w:hint="eastAsia"/>
          <w:sz w:val="32"/>
          <w:szCs w:val="32"/>
        </w:rPr>
        <w:t>金额为国有土地上被征收住宅房屋评估价值或集体土地上被拆迁住宅房屋货币补偿金额。</w:t>
      </w:r>
    </w:p>
    <w:p w14:paraId="6991C8B8" w14:textId="77777777" w:rsidR="009F57C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被征收（拆迁）住宅房屋每份货币补偿安置协议</w:t>
      </w:r>
      <w:proofErr w:type="gramStart"/>
      <w:r>
        <w:rPr>
          <w:rFonts w:ascii="仿宋_GB2312" w:eastAsia="仿宋_GB2312" w:hAnsi="仿宋_GB2312" w:cs="仿宋_GB2312" w:hint="eastAsia"/>
          <w:sz w:val="32"/>
          <w:szCs w:val="32"/>
        </w:rPr>
        <w:t>出具房票</w:t>
      </w:r>
      <w:r>
        <w:rPr>
          <w:rFonts w:ascii="仿宋_GB2312" w:eastAsia="仿宋_GB2312" w:hAnsi="仿宋_GB2312" w:cs="仿宋_GB2312" w:hint="eastAsia"/>
          <w:sz w:val="32"/>
          <w:szCs w:val="32"/>
        </w:rPr>
        <w:lastRenderedPageBreak/>
        <w:t>原则上</w:t>
      </w:r>
      <w:proofErr w:type="gramEnd"/>
      <w:r>
        <w:rPr>
          <w:rFonts w:ascii="仿宋_GB2312" w:eastAsia="仿宋_GB2312" w:hAnsi="仿宋_GB2312" w:cs="仿宋_GB2312" w:hint="eastAsia"/>
          <w:sz w:val="32"/>
          <w:szCs w:val="32"/>
        </w:rPr>
        <w:t>不得超过2张，若特殊情况，房屋征收（拆迁）实施单位报经区房屋征收管理服务中心审核后，可增至3张。</w:t>
      </w:r>
      <w:proofErr w:type="gramStart"/>
      <w:r>
        <w:rPr>
          <w:rFonts w:ascii="仿宋_GB2312" w:eastAsia="仿宋_GB2312" w:hAnsi="仿宋_GB2312" w:cs="仿宋_GB2312" w:hint="eastAsia"/>
          <w:sz w:val="32"/>
          <w:szCs w:val="32"/>
        </w:rPr>
        <w:t>房票票面</w:t>
      </w:r>
      <w:proofErr w:type="gramEnd"/>
      <w:r>
        <w:rPr>
          <w:rFonts w:ascii="仿宋_GB2312" w:eastAsia="仿宋_GB2312" w:hAnsi="仿宋_GB2312" w:cs="仿宋_GB2312" w:hint="eastAsia"/>
          <w:sz w:val="32"/>
          <w:szCs w:val="32"/>
        </w:rPr>
        <w:t>金额原则上不小于 50 万元/张。单套小面积的被征收(拆迁）住宅补偿安置不足 50万元的，可按实际补偿金额出具1张房票。</w:t>
      </w:r>
    </w:p>
    <w:p w14:paraId="18CE2A7D"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proofErr w:type="gramStart"/>
      <w:r>
        <w:rPr>
          <w:rFonts w:ascii="仿宋_GB2312" w:eastAsia="仿宋_GB2312" w:hAnsi="仿宋_GB2312" w:cs="仿宋_GB2312" w:hint="eastAsia"/>
          <w:b/>
          <w:bCs/>
          <w:sz w:val="32"/>
          <w:szCs w:val="32"/>
        </w:rPr>
        <w:t>【房票使用】</w:t>
      </w:r>
      <w:r>
        <w:rPr>
          <w:rFonts w:ascii="仿宋_GB2312" w:eastAsia="仿宋_GB2312" w:hAnsi="仿宋_GB2312" w:cs="仿宋_GB2312" w:hint="eastAsia"/>
          <w:sz w:val="32"/>
          <w:szCs w:val="32"/>
        </w:rPr>
        <w:t>房票记载</w:t>
      </w:r>
      <w:proofErr w:type="gramEnd"/>
      <w:r>
        <w:rPr>
          <w:rFonts w:ascii="仿宋_GB2312" w:eastAsia="仿宋_GB2312" w:hAnsi="仿宋_GB2312" w:cs="仿宋_GB2312" w:hint="eastAsia"/>
          <w:sz w:val="32"/>
          <w:szCs w:val="32"/>
        </w:rPr>
        <w:t>人可以</w:t>
      </w:r>
      <w:proofErr w:type="gramStart"/>
      <w:r>
        <w:rPr>
          <w:rFonts w:ascii="仿宋_GB2312" w:eastAsia="仿宋_GB2312" w:hAnsi="仿宋_GB2312" w:cs="仿宋_GB2312" w:hint="eastAsia"/>
          <w:sz w:val="32"/>
          <w:szCs w:val="32"/>
        </w:rPr>
        <w:t>凭房票</w:t>
      </w:r>
      <w:proofErr w:type="gramEnd"/>
      <w:r>
        <w:rPr>
          <w:rFonts w:ascii="仿宋_GB2312" w:eastAsia="仿宋_GB2312" w:hAnsi="仿宋_GB2312" w:cs="仿宋_GB2312" w:hint="eastAsia"/>
          <w:sz w:val="32"/>
          <w:szCs w:val="32"/>
        </w:rPr>
        <w:t>在宁波市六区（江北区、海</w:t>
      </w:r>
      <w:proofErr w:type="gramStart"/>
      <w:r>
        <w:rPr>
          <w:rFonts w:ascii="仿宋_GB2312" w:eastAsia="仿宋_GB2312" w:hAnsi="仿宋_GB2312" w:cs="仿宋_GB2312" w:hint="eastAsia"/>
          <w:sz w:val="32"/>
          <w:szCs w:val="32"/>
        </w:rPr>
        <w:t>曙</w:t>
      </w:r>
      <w:proofErr w:type="gramEnd"/>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鄞</w:t>
      </w:r>
      <w:proofErr w:type="gramEnd"/>
      <w:r>
        <w:rPr>
          <w:rFonts w:ascii="仿宋_GB2312" w:eastAsia="仿宋_GB2312" w:hAnsi="仿宋_GB2312" w:cs="仿宋_GB2312" w:hint="eastAsia"/>
          <w:sz w:val="32"/>
          <w:szCs w:val="32"/>
        </w:rPr>
        <w:t>州区、镇海区、北仑区、奉化区）范围内购买新建商品住宅，在江北区行政区域内还可购买新建商业及办公用房。</w:t>
      </w:r>
    </w:p>
    <w:p w14:paraId="3840C99D"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房票记载</w:t>
      </w:r>
      <w:proofErr w:type="gramEnd"/>
      <w:r>
        <w:rPr>
          <w:rFonts w:ascii="仿宋_GB2312" w:eastAsia="仿宋_GB2312" w:hAnsi="仿宋_GB2312" w:cs="仿宋_GB2312" w:hint="eastAsia"/>
          <w:sz w:val="32"/>
          <w:szCs w:val="32"/>
        </w:rPr>
        <w:t>人持江北区出具</w:t>
      </w:r>
      <w:proofErr w:type="gramStart"/>
      <w:r>
        <w:rPr>
          <w:rFonts w:ascii="仿宋_GB2312" w:eastAsia="仿宋_GB2312" w:hAnsi="仿宋_GB2312" w:cs="仿宋_GB2312" w:hint="eastAsia"/>
          <w:sz w:val="32"/>
          <w:szCs w:val="32"/>
        </w:rPr>
        <w:t>的房票到</w:t>
      </w:r>
      <w:proofErr w:type="gramEnd"/>
      <w:r>
        <w:rPr>
          <w:rFonts w:ascii="仿宋_GB2312" w:eastAsia="仿宋_GB2312" w:hAnsi="仿宋_GB2312" w:cs="仿宋_GB2312" w:hint="eastAsia"/>
          <w:sz w:val="32"/>
          <w:szCs w:val="32"/>
        </w:rPr>
        <w:t>宁波市其他五区购房的，</w:t>
      </w:r>
      <w:proofErr w:type="gramStart"/>
      <w:r>
        <w:rPr>
          <w:rFonts w:ascii="仿宋_GB2312" w:eastAsia="仿宋_GB2312" w:hAnsi="仿宋_GB2312" w:cs="仿宋_GB2312" w:hint="eastAsia"/>
          <w:sz w:val="32"/>
          <w:szCs w:val="32"/>
        </w:rPr>
        <w:t>房票购房奖励按</w:t>
      </w:r>
      <w:proofErr w:type="gramEnd"/>
      <w:r>
        <w:rPr>
          <w:rFonts w:ascii="仿宋_GB2312" w:eastAsia="仿宋_GB2312" w:hAnsi="仿宋_GB2312" w:cs="仿宋_GB2312" w:hint="eastAsia"/>
          <w:sz w:val="32"/>
          <w:szCs w:val="32"/>
        </w:rPr>
        <w:t>购买房屋所在区政府相关规定执行，奖励资金由房源所在地区政府承担;</w:t>
      </w:r>
      <w:proofErr w:type="gramStart"/>
      <w:r>
        <w:rPr>
          <w:rFonts w:ascii="仿宋_GB2312" w:eastAsia="仿宋_GB2312" w:hAnsi="仿宋_GB2312" w:cs="仿宋_GB2312" w:hint="eastAsia"/>
          <w:sz w:val="32"/>
          <w:szCs w:val="32"/>
        </w:rPr>
        <w:t>房票记载</w:t>
      </w:r>
      <w:proofErr w:type="gramEnd"/>
      <w:r>
        <w:rPr>
          <w:rFonts w:ascii="仿宋_GB2312" w:eastAsia="仿宋_GB2312" w:hAnsi="仿宋_GB2312" w:cs="仿宋_GB2312" w:hint="eastAsia"/>
          <w:sz w:val="32"/>
          <w:szCs w:val="32"/>
        </w:rPr>
        <w:t>人持宁波市其他五</w:t>
      </w:r>
      <w:proofErr w:type="gramStart"/>
      <w:r>
        <w:rPr>
          <w:rFonts w:ascii="仿宋_GB2312" w:eastAsia="仿宋_GB2312" w:hAnsi="仿宋_GB2312" w:cs="仿宋_GB2312" w:hint="eastAsia"/>
          <w:sz w:val="32"/>
          <w:szCs w:val="32"/>
        </w:rPr>
        <w:t>区房票</w:t>
      </w:r>
      <w:proofErr w:type="gramEnd"/>
      <w:r>
        <w:rPr>
          <w:rFonts w:ascii="仿宋_GB2312" w:eastAsia="仿宋_GB2312" w:hAnsi="仿宋_GB2312" w:cs="仿宋_GB2312" w:hint="eastAsia"/>
          <w:sz w:val="32"/>
          <w:szCs w:val="32"/>
        </w:rPr>
        <w:t>到江北区购房，</w:t>
      </w:r>
      <w:proofErr w:type="gramStart"/>
      <w:r>
        <w:rPr>
          <w:rFonts w:ascii="仿宋_GB2312" w:eastAsia="仿宋_GB2312" w:hAnsi="仿宋_GB2312" w:cs="仿宋_GB2312" w:hint="eastAsia"/>
          <w:sz w:val="32"/>
          <w:szCs w:val="32"/>
        </w:rPr>
        <w:t>房票购房奖励按</w:t>
      </w:r>
      <w:proofErr w:type="gramEnd"/>
      <w:r>
        <w:rPr>
          <w:rFonts w:ascii="仿宋_GB2312" w:eastAsia="仿宋_GB2312" w:hAnsi="仿宋_GB2312" w:cs="仿宋_GB2312" w:hint="eastAsia"/>
          <w:sz w:val="32"/>
          <w:szCs w:val="32"/>
        </w:rPr>
        <w:t>江北区相关政策执行。</w:t>
      </w:r>
      <w:proofErr w:type="gramStart"/>
      <w:r>
        <w:rPr>
          <w:rFonts w:ascii="仿宋_GB2312" w:eastAsia="仿宋_GB2312" w:hAnsi="仿宋_GB2312" w:cs="仿宋_GB2312" w:hint="eastAsia"/>
          <w:sz w:val="32"/>
          <w:szCs w:val="32"/>
        </w:rPr>
        <w:t>房票只能</w:t>
      </w:r>
      <w:proofErr w:type="gramEnd"/>
      <w:r>
        <w:rPr>
          <w:rFonts w:ascii="仿宋_GB2312" w:eastAsia="仿宋_GB2312" w:hAnsi="仿宋_GB2312" w:cs="仿宋_GB2312" w:hint="eastAsia"/>
          <w:sz w:val="32"/>
          <w:szCs w:val="32"/>
        </w:rPr>
        <w:t>用于购房且通过购房进行实名转让（因继承发生流转的除外）。</w:t>
      </w:r>
      <w:proofErr w:type="gramStart"/>
      <w:r>
        <w:rPr>
          <w:rFonts w:ascii="仿宋_GB2312" w:eastAsia="仿宋_GB2312" w:hAnsi="仿宋_GB2312" w:cs="仿宋_GB2312" w:hint="eastAsia"/>
          <w:sz w:val="32"/>
          <w:szCs w:val="32"/>
        </w:rPr>
        <w:t>房票转让</w:t>
      </w:r>
      <w:proofErr w:type="gramEnd"/>
      <w:r>
        <w:rPr>
          <w:rFonts w:ascii="仿宋_GB2312" w:eastAsia="仿宋_GB2312" w:hAnsi="仿宋_GB2312" w:cs="仿宋_GB2312" w:hint="eastAsia"/>
          <w:sz w:val="32"/>
          <w:szCs w:val="32"/>
        </w:rPr>
        <w:t>至房地产开发企业名下的，不得再次转让。</w:t>
      </w:r>
    </w:p>
    <w:p w14:paraId="28835B76"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单张房票不可分割</w:t>
      </w:r>
      <w:proofErr w:type="gramEnd"/>
      <w:r>
        <w:rPr>
          <w:rFonts w:ascii="仿宋_GB2312" w:eastAsia="仿宋_GB2312" w:hAnsi="仿宋_GB2312" w:cs="仿宋_GB2312" w:hint="eastAsia"/>
          <w:sz w:val="32"/>
          <w:szCs w:val="32"/>
        </w:rPr>
        <w:t>购房或转让。</w:t>
      </w:r>
      <w:proofErr w:type="gramStart"/>
      <w:r>
        <w:rPr>
          <w:rFonts w:ascii="仿宋_GB2312" w:eastAsia="仿宋_GB2312" w:hAnsi="仿宋_GB2312" w:cs="仿宋_GB2312" w:hint="eastAsia"/>
          <w:sz w:val="32"/>
          <w:szCs w:val="32"/>
        </w:rPr>
        <w:t>房票自</w:t>
      </w:r>
      <w:proofErr w:type="gramEnd"/>
      <w:r>
        <w:rPr>
          <w:rFonts w:ascii="仿宋_GB2312" w:eastAsia="仿宋_GB2312" w:hAnsi="仿宋_GB2312" w:cs="仿宋_GB2312" w:hint="eastAsia"/>
          <w:sz w:val="32"/>
          <w:szCs w:val="32"/>
        </w:rPr>
        <w:t>出票之日起生效，购房奖励有效期为自出票之日起12个月。</w:t>
      </w:r>
    </w:p>
    <w:p w14:paraId="52588606" w14:textId="77777777" w:rsidR="009F57C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w:t>
      </w:r>
      <w:proofErr w:type="gramStart"/>
      <w:r>
        <w:rPr>
          <w:rFonts w:ascii="仿宋_GB2312" w:eastAsia="仿宋_GB2312" w:hAnsi="仿宋_GB2312" w:cs="仿宋_GB2312" w:hint="eastAsia"/>
          <w:sz w:val="32"/>
          <w:szCs w:val="32"/>
        </w:rPr>
        <w:t>房票支付</w:t>
      </w:r>
      <w:proofErr w:type="gramEnd"/>
      <w:r>
        <w:rPr>
          <w:rFonts w:ascii="仿宋_GB2312" w:eastAsia="仿宋_GB2312" w:hAnsi="仿宋_GB2312" w:cs="仿宋_GB2312" w:hint="eastAsia"/>
          <w:sz w:val="32"/>
          <w:szCs w:val="32"/>
        </w:rPr>
        <w:t>宁波市六区统一的房源超市中新建商品住宅及江北行政区域内新建商业及办公用房购房款（</w:t>
      </w:r>
      <w:proofErr w:type="gramStart"/>
      <w:r>
        <w:rPr>
          <w:rFonts w:ascii="仿宋_GB2312" w:eastAsia="仿宋_GB2312" w:hAnsi="仿宋_GB2312" w:cs="仿宋_GB2312" w:hint="eastAsia"/>
          <w:sz w:val="32"/>
          <w:szCs w:val="32"/>
        </w:rPr>
        <w:t>含首付款</w:t>
      </w:r>
      <w:proofErr w:type="gramEnd"/>
      <w:r>
        <w:rPr>
          <w:rFonts w:ascii="仿宋_GB2312" w:eastAsia="仿宋_GB2312" w:hAnsi="仿宋_GB2312" w:cs="仿宋_GB2312" w:hint="eastAsia"/>
          <w:sz w:val="32"/>
          <w:szCs w:val="32"/>
        </w:rPr>
        <w:t>），支付额度</w:t>
      </w:r>
      <w:proofErr w:type="gramStart"/>
      <w:r>
        <w:rPr>
          <w:rFonts w:ascii="仿宋_GB2312" w:eastAsia="仿宋_GB2312" w:hAnsi="仿宋_GB2312" w:cs="仿宋_GB2312" w:hint="eastAsia"/>
          <w:sz w:val="32"/>
          <w:szCs w:val="32"/>
        </w:rPr>
        <w:t>为房票票面</w:t>
      </w:r>
      <w:proofErr w:type="gramEnd"/>
      <w:r>
        <w:rPr>
          <w:rFonts w:ascii="仿宋_GB2312" w:eastAsia="仿宋_GB2312" w:hAnsi="仿宋_GB2312" w:cs="仿宋_GB2312" w:hint="eastAsia"/>
          <w:sz w:val="32"/>
          <w:szCs w:val="32"/>
        </w:rPr>
        <w:t>金额。房地产开发企业不得拒绝符合购房条件</w:t>
      </w:r>
      <w:proofErr w:type="gramStart"/>
      <w:r>
        <w:rPr>
          <w:rFonts w:ascii="仿宋_GB2312" w:eastAsia="仿宋_GB2312" w:hAnsi="仿宋_GB2312" w:cs="仿宋_GB2312" w:hint="eastAsia"/>
          <w:sz w:val="32"/>
          <w:szCs w:val="32"/>
        </w:rPr>
        <w:t>的房票记载</w:t>
      </w:r>
      <w:proofErr w:type="gramEnd"/>
      <w:r>
        <w:rPr>
          <w:rFonts w:ascii="仿宋_GB2312" w:eastAsia="仿宋_GB2312" w:hAnsi="仿宋_GB2312" w:cs="仿宋_GB2312" w:hint="eastAsia"/>
          <w:sz w:val="32"/>
          <w:szCs w:val="32"/>
        </w:rPr>
        <w:t>人</w:t>
      </w:r>
      <w:proofErr w:type="gramStart"/>
      <w:r>
        <w:rPr>
          <w:rFonts w:ascii="仿宋_GB2312" w:eastAsia="仿宋_GB2312" w:hAnsi="仿宋_GB2312" w:cs="仿宋_GB2312" w:hint="eastAsia"/>
          <w:sz w:val="32"/>
          <w:szCs w:val="32"/>
        </w:rPr>
        <w:t>以房票方式</w:t>
      </w:r>
      <w:proofErr w:type="gramEnd"/>
      <w:r>
        <w:rPr>
          <w:rFonts w:ascii="仿宋_GB2312" w:eastAsia="仿宋_GB2312" w:hAnsi="仿宋_GB2312" w:cs="仿宋_GB2312" w:hint="eastAsia"/>
          <w:sz w:val="32"/>
          <w:szCs w:val="32"/>
        </w:rPr>
        <w:t>结算房款。</w:t>
      </w:r>
    </w:p>
    <w:p w14:paraId="291A6AF3"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第六条【购房奖励】</w:t>
      </w:r>
      <w:proofErr w:type="gramStart"/>
      <w:r>
        <w:rPr>
          <w:rFonts w:ascii="仿宋_GB2312" w:eastAsia="仿宋_GB2312" w:hAnsi="仿宋_GB2312" w:cs="仿宋_GB2312" w:hint="eastAsia"/>
          <w:sz w:val="32"/>
          <w:szCs w:val="32"/>
        </w:rPr>
        <w:t>纳入房票奖励</w:t>
      </w:r>
      <w:proofErr w:type="gramEnd"/>
      <w:r>
        <w:rPr>
          <w:rFonts w:ascii="仿宋_GB2312" w:eastAsia="仿宋_GB2312" w:hAnsi="仿宋_GB2312" w:cs="仿宋_GB2312" w:hint="eastAsia"/>
          <w:sz w:val="32"/>
          <w:szCs w:val="32"/>
        </w:rPr>
        <w:t>政策项目的住宅房屋被征收（拆迁）人</w:t>
      </w:r>
      <w:proofErr w:type="gramStart"/>
      <w:r>
        <w:rPr>
          <w:rFonts w:ascii="仿宋_GB2312" w:eastAsia="仿宋_GB2312" w:hAnsi="仿宋_GB2312" w:cs="仿宋_GB2312" w:hint="eastAsia"/>
          <w:sz w:val="32"/>
          <w:szCs w:val="32"/>
        </w:rPr>
        <w:t>自房票</w:t>
      </w:r>
      <w:proofErr w:type="gramEnd"/>
      <w:r>
        <w:rPr>
          <w:rFonts w:ascii="仿宋_GB2312" w:eastAsia="仿宋_GB2312" w:hAnsi="仿宋_GB2312" w:cs="仿宋_GB2312" w:hint="eastAsia"/>
          <w:sz w:val="32"/>
          <w:szCs w:val="32"/>
        </w:rPr>
        <w:t>生效之日起12个月内购买宁波市六区统</w:t>
      </w:r>
      <w:r>
        <w:rPr>
          <w:rFonts w:ascii="仿宋_GB2312" w:eastAsia="仿宋_GB2312" w:hAnsi="仿宋_GB2312" w:cs="仿宋_GB2312" w:hint="eastAsia"/>
          <w:sz w:val="32"/>
          <w:szCs w:val="32"/>
        </w:rPr>
        <w:lastRenderedPageBreak/>
        <w:t>一的房源超市中江北行政区域内新建商品住宅或江北行政区域内新建商业及办公用房的，按票面金额（实际购房资金少于票面金额的按纳税凭证记载的购房资金）4%的比例给</w:t>
      </w:r>
      <w:proofErr w:type="gramStart"/>
      <w:r>
        <w:rPr>
          <w:rFonts w:ascii="仿宋_GB2312" w:eastAsia="仿宋_GB2312" w:hAnsi="仿宋_GB2312" w:cs="仿宋_GB2312" w:hint="eastAsia"/>
          <w:sz w:val="32"/>
          <w:szCs w:val="32"/>
        </w:rPr>
        <w:t>予购</w:t>
      </w:r>
      <w:proofErr w:type="gramEnd"/>
      <w:r>
        <w:rPr>
          <w:rFonts w:ascii="仿宋_GB2312" w:eastAsia="仿宋_GB2312" w:hAnsi="仿宋_GB2312" w:cs="仿宋_GB2312" w:hint="eastAsia"/>
          <w:sz w:val="32"/>
          <w:szCs w:val="32"/>
        </w:rPr>
        <w:t>房奖励。</w:t>
      </w:r>
    </w:p>
    <w:p w14:paraId="7585ACCA"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房票购房</w:t>
      </w:r>
      <w:proofErr w:type="gramEnd"/>
      <w:r>
        <w:rPr>
          <w:rFonts w:ascii="仿宋_GB2312" w:eastAsia="仿宋_GB2312" w:hAnsi="仿宋_GB2312" w:cs="仿宋_GB2312" w:hint="eastAsia"/>
          <w:sz w:val="32"/>
          <w:szCs w:val="32"/>
        </w:rPr>
        <w:t>奖励不与江北区其他购房奖励、补助等政策重复享受。</w:t>
      </w:r>
    </w:p>
    <w:p w14:paraId="2442AA49"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proofErr w:type="gramStart"/>
      <w:r>
        <w:rPr>
          <w:rFonts w:ascii="仿宋_GB2312" w:eastAsia="仿宋_GB2312" w:hAnsi="仿宋_GB2312" w:cs="仿宋_GB2312" w:hint="eastAsia"/>
          <w:b/>
          <w:bCs/>
          <w:sz w:val="32"/>
          <w:szCs w:val="32"/>
        </w:rPr>
        <w:t>【房票兑付】</w:t>
      </w:r>
      <w:r>
        <w:rPr>
          <w:rFonts w:ascii="仿宋_GB2312" w:eastAsia="仿宋_GB2312" w:hAnsi="仿宋_GB2312" w:cs="仿宋_GB2312" w:hint="eastAsia"/>
          <w:sz w:val="32"/>
          <w:szCs w:val="32"/>
        </w:rPr>
        <w:t>房票的</w:t>
      </w:r>
      <w:proofErr w:type="gramEnd"/>
      <w:r>
        <w:rPr>
          <w:rFonts w:ascii="仿宋_GB2312" w:eastAsia="仿宋_GB2312" w:hAnsi="仿宋_GB2312" w:cs="仿宋_GB2312" w:hint="eastAsia"/>
          <w:sz w:val="32"/>
          <w:szCs w:val="32"/>
        </w:rPr>
        <w:t>兑付金额包括票面金额、截止兑付日的利息以及购房奖励，购房奖励由房源所在地区政府按规定兑付。</w:t>
      </w:r>
    </w:p>
    <w:p w14:paraId="2C8B7163"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房票持有</w:t>
      </w:r>
      <w:proofErr w:type="gramEnd"/>
      <w:r>
        <w:rPr>
          <w:rFonts w:ascii="仿宋_GB2312" w:eastAsia="仿宋_GB2312" w:hAnsi="仿宋_GB2312" w:cs="仿宋_GB2312" w:hint="eastAsia"/>
          <w:sz w:val="32"/>
          <w:szCs w:val="32"/>
        </w:rPr>
        <w:t>人</w:t>
      </w:r>
      <w:proofErr w:type="gramStart"/>
      <w:r>
        <w:rPr>
          <w:rFonts w:ascii="仿宋_GB2312" w:eastAsia="仿宋_GB2312" w:hAnsi="仿宋_GB2312" w:cs="仿宋_GB2312" w:hint="eastAsia"/>
          <w:sz w:val="32"/>
          <w:szCs w:val="32"/>
        </w:rPr>
        <w:t>持房票向房票</w:t>
      </w:r>
      <w:proofErr w:type="gramEnd"/>
      <w:r>
        <w:rPr>
          <w:rFonts w:ascii="仿宋_GB2312" w:eastAsia="仿宋_GB2312" w:hAnsi="仿宋_GB2312" w:cs="仿宋_GB2312" w:hint="eastAsia"/>
          <w:sz w:val="32"/>
          <w:szCs w:val="32"/>
        </w:rPr>
        <w:t>出具部门申请办理兑付手续。银行应当</w:t>
      </w:r>
      <w:proofErr w:type="gramStart"/>
      <w:r>
        <w:rPr>
          <w:rFonts w:ascii="仿宋_GB2312" w:eastAsia="仿宋_GB2312" w:hAnsi="仿宋_GB2312" w:cs="仿宋_GB2312" w:hint="eastAsia"/>
          <w:sz w:val="32"/>
          <w:szCs w:val="32"/>
        </w:rPr>
        <w:t>根据房票</w:t>
      </w:r>
      <w:proofErr w:type="gramEnd"/>
      <w:r>
        <w:rPr>
          <w:rFonts w:ascii="仿宋_GB2312" w:eastAsia="仿宋_GB2312" w:hAnsi="仿宋_GB2312" w:cs="仿宋_GB2312" w:hint="eastAsia"/>
          <w:sz w:val="32"/>
          <w:szCs w:val="32"/>
        </w:rPr>
        <w:t>出具部门的兑付指令及时办理支付，</w:t>
      </w:r>
      <w:proofErr w:type="gramStart"/>
      <w:r>
        <w:rPr>
          <w:rFonts w:ascii="仿宋_GB2312" w:eastAsia="仿宋_GB2312" w:hAnsi="仿宋_GB2312" w:cs="仿宋_GB2312" w:hint="eastAsia"/>
          <w:sz w:val="32"/>
          <w:szCs w:val="32"/>
        </w:rPr>
        <w:t>房票的</w:t>
      </w:r>
      <w:proofErr w:type="gramEnd"/>
      <w:r>
        <w:rPr>
          <w:rFonts w:ascii="仿宋_GB2312" w:eastAsia="仿宋_GB2312" w:hAnsi="仿宋_GB2312" w:cs="仿宋_GB2312" w:hint="eastAsia"/>
          <w:sz w:val="32"/>
          <w:szCs w:val="32"/>
        </w:rPr>
        <w:t>利息按兑付前一日利率计算，利率标准按照七天通知存款。</w:t>
      </w:r>
    </w:p>
    <w:p w14:paraId="7C89A5A6" w14:textId="77777777" w:rsidR="009F57CA" w:rsidRDefault="00000000">
      <w:pPr>
        <w:spacing w:line="560" w:lineRule="exact"/>
        <w:ind w:firstLineChars="200" w:firstLine="640"/>
        <w:rPr>
          <w:rFonts w:ascii="仿宋_GB2312" w:eastAsia="仿宋_GB2312" w:hAnsi="仿宋_GB2312" w:cs="仿宋_GB2312"/>
          <w:spacing w:val="8"/>
          <w:sz w:val="32"/>
          <w:szCs w:val="32"/>
          <w:shd w:val="clear" w:color="auto" w:fill="FFFFFF"/>
        </w:rPr>
      </w:pPr>
      <w:proofErr w:type="gramStart"/>
      <w:r>
        <w:rPr>
          <w:rFonts w:ascii="仿宋_GB2312" w:eastAsia="仿宋_GB2312" w:hAnsi="仿宋_GB2312" w:cs="仿宋_GB2312" w:hint="eastAsia"/>
          <w:sz w:val="32"/>
          <w:szCs w:val="32"/>
        </w:rPr>
        <w:t>房票所购</w:t>
      </w:r>
      <w:proofErr w:type="gramEnd"/>
      <w:r>
        <w:rPr>
          <w:rFonts w:ascii="仿宋_GB2312" w:eastAsia="仿宋_GB2312" w:hAnsi="仿宋_GB2312" w:cs="仿宋_GB2312" w:hint="eastAsia"/>
          <w:sz w:val="32"/>
          <w:szCs w:val="32"/>
        </w:rPr>
        <w:t>商品房项目仍处于预售资金监管期内的，银行应在7个工作日内将兑付资金直接划入相应预售资金监管账户。</w:t>
      </w:r>
    </w:p>
    <w:p w14:paraId="47A4C478"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房票有效期限</w:t>
      </w:r>
      <w:proofErr w:type="gramEnd"/>
      <w:r>
        <w:rPr>
          <w:rFonts w:ascii="仿宋_GB2312" w:eastAsia="仿宋_GB2312" w:hAnsi="仿宋_GB2312" w:cs="仿宋_GB2312" w:hint="eastAsia"/>
          <w:sz w:val="32"/>
          <w:szCs w:val="32"/>
        </w:rPr>
        <w:t xml:space="preserve">内（12个月以内）按照七天通知存款利率结算利息，逾期部分按兑付前一日活期存款利率结算利息。 </w:t>
      </w:r>
    </w:p>
    <w:p w14:paraId="1712107B"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每张房票实行</w:t>
      </w:r>
      <w:proofErr w:type="gramEnd"/>
      <w:r>
        <w:rPr>
          <w:rFonts w:ascii="仿宋_GB2312" w:eastAsia="仿宋_GB2312" w:hAnsi="仿宋_GB2312" w:cs="仿宋_GB2312" w:hint="eastAsia"/>
          <w:sz w:val="32"/>
          <w:szCs w:val="32"/>
        </w:rPr>
        <w:t>一次性兑付。</w:t>
      </w:r>
    </w:p>
    <w:p w14:paraId="2B0EECD7" w14:textId="77777777" w:rsidR="009F57CA" w:rsidRDefault="00000000">
      <w:pPr>
        <w:spacing w:line="560" w:lineRule="exact"/>
        <w:ind w:firstLineChars="200" w:firstLine="643"/>
        <w:rPr>
          <w:rFonts w:ascii="仿宋_GB2312" w:eastAsia="仿宋_GB2312" w:hAnsi="仿宋_GB2312" w:cs="仿宋_GB2312"/>
          <w:spacing w:val="8"/>
          <w:sz w:val="32"/>
          <w:szCs w:val="32"/>
          <w:shd w:val="clear" w:color="auto" w:fill="FFFFFF"/>
        </w:rPr>
      </w:pPr>
      <w:r>
        <w:rPr>
          <w:rFonts w:ascii="仿宋_GB2312" w:eastAsia="仿宋_GB2312" w:hAnsi="仿宋_GB2312" w:cs="仿宋_GB2312" w:hint="eastAsia"/>
          <w:b/>
          <w:bCs/>
          <w:sz w:val="32"/>
          <w:szCs w:val="32"/>
        </w:rPr>
        <w:t>第八条</w:t>
      </w:r>
      <w:proofErr w:type="gramStart"/>
      <w:r>
        <w:rPr>
          <w:rFonts w:ascii="仿宋_GB2312" w:eastAsia="仿宋_GB2312" w:hAnsi="仿宋_GB2312" w:cs="仿宋_GB2312" w:hint="eastAsia"/>
          <w:b/>
          <w:bCs/>
          <w:sz w:val="32"/>
          <w:szCs w:val="32"/>
        </w:rPr>
        <w:t>【特殊情况处置】</w:t>
      </w:r>
      <w:r>
        <w:rPr>
          <w:rFonts w:ascii="仿宋_GB2312" w:eastAsia="仿宋_GB2312" w:hAnsi="仿宋_GB2312" w:cs="仿宋_GB2312" w:hint="eastAsia"/>
          <w:spacing w:val="8"/>
          <w:sz w:val="32"/>
          <w:szCs w:val="32"/>
          <w:shd w:val="clear" w:color="auto" w:fill="FFFFFF"/>
        </w:rPr>
        <w:t>房票记载</w:t>
      </w:r>
      <w:proofErr w:type="gramEnd"/>
      <w:r>
        <w:rPr>
          <w:rFonts w:ascii="仿宋_GB2312" w:eastAsia="仿宋_GB2312" w:hAnsi="仿宋_GB2312" w:cs="仿宋_GB2312" w:hint="eastAsia"/>
          <w:spacing w:val="8"/>
          <w:sz w:val="32"/>
          <w:szCs w:val="32"/>
          <w:shd w:val="clear" w:color="auto" w:fill="FFFFFF"/>
        </w:rPr>
        <w:t>人应当妥善保管房票。</w:t>
      </w:r>
      <w:proofErr w:type="gramStart"/>
      <w:r>
        <w:rPr>
          <w:rFonts w:ascii="仿宋_GB2312" w:eastAsia="仿宋_GB2312" w:hAnsi="仿宋_GB2312" w:cs="仿宋_GB2312" w:hint="eastAsia"/>
          <w:spacing w:val="8"/>
          <w:sz w:val="32"/>
          <w:szCs w:val="32"/>
          <w:shd w:val="clear" w:color="auto" w:fill="FFFFFF"/>
        </w:rPr>
        <w:t>房票发生</w:t>
      </w:r>
      <w:proofErr w:type="gramEnd"/>
      <w:r>
        <w:rPr>
          <w:rFonts w:ascii="仿宋_GB2312" w:eastAsia="仿宋_GB2312" w:hAnsi="仿宋_GB2312" w:cs="仿宋_GB2312" w:hint="eastAsia"/>
          <w:spacing w:val="8"/>
          <w:sz w:val="32"/>
          <w:szCs w:val="32"/>
          <w:shd w:val="clear" w:color="auto" w:fill="FFFFFF"/>
        </w:rPr>
        <w:t>遗失的，</w:t>
      </w:r>
      <w:proofErr w:type="gramStart"/>
      <w:r>
        <w:rPr>
          <w:rFonts w:ascii="仿宋_GB2312" w:eastAsia="仿宋_GB2312" w:hAnsi="仿宋_GB2312" w:cs="仿宋_GB2312" w:hint="eastAsia"/>
          <w:spacing w:val="8"/>
          <w:sz w:val="32"/>
          <w:szCs w:val="32"/>
          <w:shd w:val="clear" w:color="auto" w:fill="FFFFFF"/>
        </w:rPr>
        <w:t>房票记载</w:t>
      </w:r>
      <w:proofErr w:type="gramEnd"/>
      <w:r>
        <w:rPr>
          <w:rFonts w:ascii="仿宋_GB2312" w:eastAsia="仿宋_GB2312" w:hAnsi="仿宋_GB2312" w:cs="仿宋_GB2312" w:hint="eastAsia"/>
          <w:spacing w:val="8"/>
          <w:sz w:val="32"/>
          <w:szCs w:val="32"/>
          <w:shd w:val="clear" w:color="auto" w:fill="FFFFFF"/>
        </w:rPr>
        <w:t>人应及时</w:t>
      </w:r>
      <w:proofErr w:type="gramStart"/>
      <w:r>
        <w:rPr>
          <w:rFonts w:ascii="仿宋_GB2312" w:eastAsia="仿宋_GB2312" w:hAnsi="仿宋_GB2312" w:cs="仿宋_GB2312" w:hint="eastAsia"/>
          <w:spacing w:val="8"/>
          <w:sz w:val="32"/>
          <w:szCs w:val="32"/>
          <w:shd w:val="clear" w:color="auto" w:fill="FFFFFF"/>
        </w:rPr>
        <w:t>向房票出具</w:t>
      </w:r>
      <w:proofErr w:type="gramEnd"/>
      <w:r>
        <w:rPr>
          <w:rFonts w:ascii="仿宋_GB2312" w:eastAsia="仿宋_GB2312" w:hAnsi="仿宋_GB2312" w:cs="仿宋_GB2312" w:hint="eastAsia"/>
          <w:spacing w:val="8"/>
          <w:sz w:val="32"/>
          <w:szCs w:val="32"/>
          <w:shd w:val="clear" w:color="auto" w:fill="FFFFFF"/>
        </w:rPr>
        <w:t>部门办理挂失手续。</w:t>
      </w:r>
      <w:proofErr w:type="gramStart"/>
      <w:r>
        <w:rPr>
          <w:rFonts w:ascii="仿宋_GB2312" w:eastAsia="仿宋_GB2312" w:hAnsi="仿宋_GB2312" w:cs="仿宋_GB2312" w:hint="eastAsia"/>
          <w:spacing w:val="8"/>
          <w:sz w:val="32"/>
          <w:szCs w:val="32"/>
          <w:shd w:val="clear" w:color="auto" w:fill="FFFFFF"/>
        </w:rPr>
        <w:t>因房票遗失</w:t>
      </w:r>
      <w:proofErr w:type="gramEnd"/>
      <w:r>
        <w:rPr>
          <w:rFonts w:ascii="仿宋_GB2312" w:eastAsia="仿宋_GB2312" w:hAnsi="仿宋_GB2312" w:cs="仿宋_GB2312" w:hint="eastAsia"/>
          <w:spacing w:val="8"/>
          <w:sz w:val="32"/>
          <w:szCs w:val="32"/>
          <w:shd w:val="clear" w:color="auto" w:fill="FFFFFF"/>
        </w:rPr>
        <w:t>引起的财产损失等相关责任</w:t>
      </w:r>
      <w:proofErr w:type="gramStart"/>
      <w:r>
        <w:rPr>
          <w:rFonts w:ascii="仿宋_GB2312" w:eastAsia="仿宋_GB2312" w:hAnsi="仿宋_GB2312" w:cs="仿宋_GB2312" w:hint="eastAsia"/>
          <w:spacing w:val="8"/>
          <w:sz w:val="32"/>
          <w:szCs w:val="32"/>
          <w:shd w:val="clear" w:color="auto" w:fill="FFFFFF"/>
        </w:rPr>
        <w:t>由房票记载</w:t>
      </w:r>
      <w:proofErr w:type="gramEnd"/>
      <w:r>
        <w:rPr>
          <w:rFonts w:ascii="仿宋_GB2312" w:eastAsia="仿宋_GB2312" w:hAnsi="仿宋_GB2312" w:cs="仿宋_GB2312" w:hint="eastAsia"/>
          <w:spacing w:val="8"/>
          <w:sz w:val="32"/>
          <w:szCs w:val="32"/>
          <w:shd w:val="clear" w:color="auto" w:fill="FFFFFF"/>
        </w:rPr>
        <w:t>人自行承担。</w:t>
      </w:r>
    </w:p>
    <w:p w14:paraId="76A0C9BF" w14:textId="77777777" w:rsidR="009F57CA" w:rsidRDefault="00000000">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房票记载</w:t>
      </w:r>
      <w:proofErr w:type="gramEnd"/>
      <w:r>
        <w:rPr>
          <w:rFonts w:ascii="仿宋_GB2312" w:eastAsia="仿宋_GB2312" w:hAnsi="仿宋_GB2312" w:cs="仿宋_GB2312" w:hint="eastAsia"/>
          <w:sz w:val="32"/>
          <w:szCs w:val="32"/>
        </w:rPr>
        <w:t>人在兑付期限内亡故的，</w:t>
      </w:r>
      <w:r>
        <w:rPr>
          <w:rFonts w:ascii="仿宋_GB2312" w:eastAsia="仿宋_GB2312" w:hAnsi="仿宋_GB2312" w:cs="仿宋_GB2312" w:hint="eastAsia"/>
          <w:spacing w:val="8"/>
          <w:sz w:val="32"/>
          <w:szCs w:val="32"/>
          <w:shd w:val="clear" w:color="auto" w:fill="FFFFFF"/>
        </w:rPr>
        <w:t>兑付期限中止，</w:t>
      </w:r>
      <w:r>
        <w:rPr>
          <w:rFonts w:ascii="仿宋_GB2312" w:eastAsia="仿宋_GB2312" w:hAnsi="仿宋_GB2312" w:cs="仿宋_GB2312" w:hint="eastAsia"/>
          <w:sz w:val="32"/>
          <w:szCs w:val="32"/>
        </w:rPr>
        <w:t>合法继承人</w:t>
      </w:r>
      <w:proofErr w:type="gramStart"/>
      <w:r>
        <w:rPr>
          <w:rFonts w:ascii="仿宋_GB2312" w:eastAsia="仿宋_GB2312" w:hAnsi="仿宋_GB2312" w:cs="仿宋_GB2312" w:hint="eastAsia"/>
          <w:sz w:val="32"/>
          <w:szCs w:val="32"/>
        </w:rPr>
        <w:t>凭法院</w:t>
      </w:r>
      <w:proofErr w:type="gramEnd"/>
      <w:r>
        <w:rPr>
          <w:rFonts w:ascii="仿宋_GB2312" w:eastAsia="仿宋_GB2312" w:hAnsi="仿宋_GB2312" w:cs="仿宋_GB2312" w:hint="eastAsia"/>
          <w:sz w:val="32"/>
          <w:szCs w:val="32"/>
        </w:rPr>
        <w:t>文书或公证书可以</w:t>
      </w:r>
      <w:proofErr w:type="gramStart"/>
      <w:r>
        <w:rPr>
          <w:rFonts w:ascii="仿宋_GB2312" w:eastAsia="仿宋_GB2312" w:hAnsi="仿宋_GB2312" w:cs="仿宋_GB2312" w:hint="eastAsia"/>
          <w:sz w:val="32"/>
          <w:szCs w:val="32"/>
        </w:rPr>
        <w:t>向房票出具</w:t>
      </w:r>
      <w:proofErr w:type="gramEnd"/>
      <w:r>
        <w:rPr>
          <w:rFonts w:ascii="仿宋_GB2312" w:eastAsia="仿宋_GB2312" w:hAnsi="仿宋_GB2312" w:cs="仿宋_GB2312" w:hint="eastAsia"/>
          <w:sz w:val="32"/>
          <w:szCs w:val="32"/>
        </w:rPr>
        <w:t>部门申请</w:t>
      </w:r>
      <w:proofErr w:type="gramStart"/>
      <w:r>
        <w:rPr>
          <w:rFonts w:ascii="仿宋_GB2312" w:eastAsia="仿宋_GB2312" w:hAnsi="仿宋_GB2312" w:cs="仿宋_GB2312" w:hint="eastAsia"/>
          <w:sz w:val="32"/>
          <w:szCs w:val="32"/>
        </w:rPr>
        <w:t>办理房票更名</w:t>
      </w:r>
      <w:proofErr w:type="gramEnd"/>
      <w:r>
        <w:rPr>
          <w:rFonts w:ascii="仿宋_GB2312" w:eastAsia="仿宋_GB2312" w:hAnsi="仿宋_GB2312" w:cs="仿宋_GB2312" w:hint="eastAsia"/>
          <w:sz w:val="32"/>
          <w:szCs w:val="32"/>
        </w:rPr>
        <w:t>手续</w:t>
      </w:r>
      <w:r>
        <w:rPr>
          <w:rFonts w:ascii="仿宋_GB2312" w:eastAsia="仿宋_GB2312" w:hAnsi="仿宋_GB2312" w:cs="仿宋_GB2312" w:hint="eastAsia"/>
          <w:spacing w:val="8"/>
          <w:sz w:val="32"/>
          <w:szCs w:val="32"/>
          <w:shd w:val="clear" w:color="auto" w:fill="FFFFFF"/>
        </w:rPr>
        <w:t>，更名完成后，兑付期限恢复计算。</w:t>
      </w:r>
    </w:p>
    <w:p w14:paraId="116895D5" w14:textId="77777777" w:rsidR="009F57CA" w:rsidRDefault="00000000">
      <w:pPr>
        <w:spacing w:line="560" w:lineRule="exact"/>
        <w:ind w:firstLineChars="200" w:firstLine="656"/>
        <w:rPr>
          <w:rFonts w:ascii="仿宋_GB2312" w:eastAsia="仿宋_GB2312" w:hAnsi="仿宋_GB2312" w:cs="仿宋_GB2312"/>
          <w:spacing w:val="8"/>
          <w:sz w:val="32"/>
          <w:szCs w:val="32"/>
          <w:shd w:val="clear" w:color="auto" w:fill="FFFFFF"/>
        </w:rPr>
      </w:pPr>
      <w:r>
        <w:rPr>
          <w:rFonts w:ascii="仿宋_GB2312" w:eastAsia="仿宋_GB2312" w:hAnsi="仿宋_GB2312" w:cs="仿宋_GB2312" w:hint="eastAsia"/>
          <w:spacing w:val="8"/>
          <w:sz w:val="32"/>
          <w:szCs w:val="32"/>
          <w:shd w:val="clear" w:color="auto" w:fill="FFFFFF"/>
        </w:rPr>
        <w:lastRenderedPageBreak/>
        <w:t>房地产开发企业、</w:t>
      </w:r>
      <w:proofErr w:type="gramStart"/>
      <w:r>
        <w:rPr>
          <w:rFonts w:ascii="仿宋_GB2312" w:eastAsia="仿宋_GB2312" w:hAnsi="仿宋_GB2312" w:cs="仿宋_GB2312" w:hint="eastAsia"/>
          <w:spacing w:val="8"/>
          <w:sz w:val="32"/>
          <w:szCs w:val="32"/>
          <w:shd w:val="clear" w:color="auto" w:fill="FFFFFF"/>
        </w:rPr>
        <w:t>房票记载</w:t>
      </w:r>
      <w:proofErr w:type="gramEnd"/>
      <w:r>
        <w:rPr>
          <w:rFonts w:ascii="仿宋_GB2312" w:eastAsia="仿宋_GB2312" w:hAnsi="仿宋_GB2312" w:cs="仿宋_GB2312" w:hint="eastAsia"/>
          <w:spacing w:val="8"/>
          <w:sz w:val="32"/>
          <w:szCs w:val="32"/>
          <w:shd w:val="clear" w:color="auto" w:fill="FFFFFF"/>
        </w:rPr>
        <w:t>人等</w:t>
      </w:r>
      <w:proofErr w:type="gramStart"/>
      <w:r>
        <w:rPr>
          <w:rFonts w:ascii="仿宋_GB2312" w:eastAsia="仿宋_GB2312" w:hAnsi="仿宋_GB2312" w:cs="仿宋_GB2312" w:hint="eastAsia"/>
          <w:spacing w:val="8"/>
          <w:sz w:val="32"/>
          <w:szCs w:val="32"/>
          <w:shd w:val="clear" w:color="auto" w:fill="FFFFFF"/>
        </w:rPr>
        <w:t>参与房票交易</w:t>
      </w:r>
      <w:proofErr w:type="gramEnd"/>
      <w:r>
        <w:rPr>
          <w:rFonts w:ascii="仿宋_GB2312" w:eastAsia="仿宋_GB2312" w:hAnsi="仿宋_GB2312" w:cs="仿宋_GB2312" w:hint="eastAsia"/>
          <w:spacing w:val="8"/>
          <w:sz w:val="32"/>
          <w:szCs w:val="32"/>
          <w:shd w:val="clear" w:color="auto" w:fill="FFFFFF"/>
        </w:rPr>
        <w:t>者，严禁</w:t>
      </w:r>
      <w:proofErr w:type="gramStart"/>
      <w:r>
        <w:rPr>
          <w:rFonts w:ascii="仿宋_GB2312" w:eastAsia="仿宋_GB2312" w:hAnsi="仿宋_GB2312" w:cs="仿宋_GB2312" w:hint="eastAsia"/>
          <w:spacing w:val="8"/>
          <w:sz w:val="32"/>
          <w:szCs w:val="32"/>
          <w:shd w:val="clear" w:color="auto" w:fill="FFFFFF"/>
        </w:rPr>
        <w:t>对房票进行</w:t>
      </w:r>
      <w:proofErr w:type="gramEnd"/>
      <w:r>
        <w:rPr>
          <w:rFonts w:ascii="仿宋_GB2312" w:eastAsia="仿宋_GB2312" w:hAnsi="仿宋_GB2312" w:cs="仿宋_GB2312" w:hint="eastAsia"/>
          <w:spacing w:val="8"/>
          <w:sz w:val="32"/>
          <w:szCs w:val="32"/>
          <w:shd w:val="clear" w:color="auto" w:fill="FFFFFF"/>
        </w:rPr>
        <w:t>恶意套取购房奖励资金。一经发现，取消其房票购房资格，参与者纳入相关征信系统黑名单；不当得利的，返还已取得的利益，并追究相应法律责任。</w:t>
      </w:r>
    </w:p>
    <w:p w14:paraId="7448C027" w14:textId="77777777" w:rsidR="009F57CA" w:rsidRDefault="00000000">
      <w:pPr>
        <w:spacing w:line="560" w:lineRule="exact"/>
        <w:ind w:firstLineChars="200" w:firstLine="656"/>
        <w:rPr>
          <w:rFonts w:ascii="仿宋_GB2312" w:eastAsia="仿宋_GB2312" w:hAnsi="仿宋_GB2312" w:cs="仿宋_GB2312"/>
          <w:spacing w:val="8"/>
          <w:sz w:val="32"/>
          <w:szCs w:val="32"/>
          <w:shd w:val="clear" w:color="auto" w:fill="FFFFFF"/>
        </w:rPr>
      </w:pPr>
      <w:proofErr w:type="gramStart"/>
      <w:r>
        <w:rPr>
          <w:rFonts w:ascii="仿宋_GB2312" w:eastAsia="仿宋_GB2312" w:hAnsi="仿宋_GB2312" w:cs="仿宋_GB2312" w:hint="eastAsia"/>
          <w:spacing w:val="8"/>
          <w:sz w:val="32"/>
          <w:szCs w:val="32"/>
          <w:shd w:val="clear" w:color="auto" w:fill="FFFFFF"/>
        </w:rPr>
        <w:t>房票不</w:t>
      </w:r>
      <w:proofErr w:type="gramEnd"/>
      <w:r>
        <w:rPr>
          <w:rFonts w:ascii="仿宋_GB2312" w:eastAsia="仿宋_GB2312" w:hAnsi="仿宋_GB2312" w:cs="仿宋_GB2312" w:hint="eastAsia"/>
          <w:spacing w:val="8"/>
          <w:sz w:val="32"/>
          <w:szCs w:val="32"/>
          <w:shd w:val="clear" w:color="auto" w:fill="FFFFFF"/>
        </w:rPr>
        <w:t>得以任何方式进行质押。</w:t>
      </w:r>
    </w:p>
    <w:p w14:paraId="260085B7"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proofErr w:type="gramStart"/>
      <w:r>
        <w:rPr>
          <w:rFonts w:ascii="仿宋_GB2312" w:eastAsia="仿宋_GB2312" w:hAnsi="仿宋_GB2312" w:cs="仿宋_GB2312" w:hint="eastAsia"/>
          <w:b/>
          <w:bCs/>
          <w:sz w:val="32"/>
          <w:szCs w:val="32"/>
        </w:rPr>
        <w:t>【资金保障】</w:t>
      </w:r>
      <w:r>
        <w:rPr>
          <w:rFonts w:ascii="仿宋_GB2312" w:eastAsia="仿宋_GB2312" w:hAnsi="仿宋_GB2312" w:cs="仿宋_GB2312" w:hint="eastAsia"/>
          <w:sz w:val="32"/>
          <w:szCs w:val="32"/>
        </w:rPr>
        <w:t>房票兑付</w:t>
      </w:r>
      <w:proofErr w:type="gramEnd"/>
      <w:r>
        <w:rPr>
          <w:rFonts w:ascii="仿宋_GB2312" w:eastAsia="仿宋_GB2312" w:hAnsi="仿宋_GB2312" w:cs="仿宋_GB2312" w:hint="eastAsia"/>
          <w:sz w:val="32"/>
          <w:szCs w:val="32"/>
        </w:rPr>
        <w:t>所需票面金额应由项目建设主体按时足额到位。</w:t>
      </w:r>
      <w:proofErr w:type="gramStart"/>
      <w:r>
        <w:rPr>
          <w:rFonts w:ascii="仿宋_GB2312" w:eastAsia="仿宋_GB2312" w:hAnsi="仿宋_GB2312" w:cs="仿宋_GB2312" w:hint="eastAsia"/>
          <w:sz w:val="32"/>
          <w:szCs w:val="32"/>
        </w:rPr>
        <w:t>房票购房</w:t>
      </w:r>
      <w:proofErr w:type="gramEnd"/>
      <w:r>
        <w:rPr>
          <w:rFonts w:ascii="仿宋_GB2312" w:eastAsia="仿宋_GB2312" w:hAnsi="仿宋_GB2312" w:cs="仿宋_GB2312" w:hint="eastAsia"/>
          <w:sz w:val="32"/>
          <w:szCs w:val="32"/>
        </w:rPr>
        <w:t>奖励资金纳入区房屋征收管理服务中心基本户管理，由区财政予以保障。</w:t>
      </w:r>
    </w:p>
    <w:p w14:paraId="7D168688"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第十条【支持措施】</w:t>
      </w:r>
      <w:r>
        <w:rPr>
          <w:rFonts w:ascii="仿宋_GB2312" w:eastAsia="仿宋_GB2312" w:hAnsi="仿宋_GB2312" w:cs="仿宋_GB2312" w:hint="eastAsia"/>
          <w:spacing w:val="8"/>
          <w:sz w:val="32"/>
          <w:szCs w:val="32"/>
          <w:shd w:val="clear" w:color="auto" w:fill="FFFFFF"/>
        </w:rPr>
        <w:t>由区住建局向宁波市六区统一房产超市提供房源信息。鼓励房地产开发企业对</w:t>
      </w:r>
      <w:proofErr w:type="gramStart"/>
      <w:r>
        <w:rPr>
          <w:rFonts w:ascii="仿宋_GB2312" w:eastAsia="仿宋_GB2312" w:hAnsi="仿宋_GB2312" w:cs="仿宋_GB2312" w:hint="eastAsia"/>
          <w:spacing w:val="8"/>
          <w:sz w:val="32"/>
          <w:szCs w:val="32"/>
          <w:shd w:val="clear" w:color="auto" w:fill="FFFFFF"/>
        </w:rPr>
        <w:t>持房票购买</w:t>
      </w:r>
      <w:proofErr w:type="gramEnd"/>
      <w:r>
        <w:rPr>
          <w:rFonts w:ascii="仿宋_GB2312" w:eastAsia="仿宋_GB2312" w:hAnsi="仿宋_GB2312" w:cs="仿宋_GB2312" w:hint="eastAsia"/>
          <w:spacing w:val="8"/>
          <w:sz w:val="32"/>
          <w:szCs w:val="32"/>
          <w:shd w:val="clear" w:color="auto" w:fill="FFFFFF"/>
        </w:rPr>
        <w:t>新建商品住宅、商业、办公用房的购房人，提供优于市场的购房价格优惠。</w:t>
      </w:r>
    </w:p>
    <w:p w14:paraId="6434136E"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第十一条【业务操作规则】</w:t>
      </w:r>
      <w:r>
        <w:rPr>
          <w:rFonts w:ascii="仿宋_GB2312" w:eastAsia="仿宋_GB2312" w:hAnsi="仿宋_GB2312" w:cs="仿宋_GB2312" w:hint="eastAsia"/>
          <w:sz w:val="32"/>
          <w:szCs w:val="32"/>
        </w:rPr>
        <w:t>由区房屋征收管理服务中心基本</w:t>
      </w:r>
      <w:proofErr w:type="gramStart"/>
      <w:r>
        <w:rPr>
          <w:rFonts w:ascii="仿宋_GB2312" w:eastAsia="仿宋_GB2312" w:hAnsi="仿宋_GB2312" w:cs="仿宋_GB2312" w:hint="eastAsia"/>
          <w:sz w:val="32"/>
          <w:szCs w:val="32"/>
        </w:rPr>
        <w:t>户所在</w:t>
      </w:r>
      <w:proofErr w:type="gramEnd"/>
      <w:r>
        <w:rPr>
          <w:rFonts w:ascii="仿宋_GB2312" w:eastAsia="仿宋_GB2312" w:hAnsi="仿宋_GB2312" w:cs="仿宋_GB2312" w:hint="eastAsia"/>
          <w:sz w:val="32"/>
          <w:szCs w:val="32"/>
        </w:rPr>
        <w:t>银行建设开发</w:t>
      </w:r>
      <w:proofErr w:type="gramStart"/>
      <w:r>
        <w:rPr>
          <w:rFonts w:ascii="仿宋_GB2312" w:eastAsia="仿宋_GB2312" w:hAnsi="仿宋_GB2312" w:cs="仿宋_GB2312" w:hint="eastAsia"/>
          <w:sz w:val="32"/>
          <w:szCs w:val="32"/>
        </w:rPr>
        <w:t>房票管理</w:t>
      </w:r>
      <w:proofErr w:type="gramEnd"/>
      <w:r>
        <w:rPr>
          <w:rFonts w:ascii="仿宋_GB2312" w:eastAsia="仿宋_GB2312" w:hAnsi="仿宋_GB2312" w:cs="仿宋_GB2312" w:hint="eastAsia"/>
          <w:sz w:val="32"/>
          <w:szCs w:val="32"/>
        </w:rPr>
        <w:t>结算业务平台、建立完善业务操作规则。</w:t>
      </w:r>
    </w:p>
    <w:p w14:paraId="3CDA3EE6" w14:textId="77777777" w:rsidR="009F57CA" w:rsidRDefault="00000000">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第十二条【职责分工】</w:t>
      </w:r>
      <w:r>
        <w:rPr>
          <w:rFonts w:ascii="仿宋_GB2312" w:eastAsia="仿宋_GB2312" w:hAnsi="仿宋_GB2312" w:cs="仿宋_GB2312" w:hint="eastAsia"/>
          <w:sz w:val="32"/>
          <w:szCs w:val="32"/>
        </w:rPr>
        <w:t>区房屋征收管理服务中心</w:t>
      </w:r>
      <w:proofErr w:type="gramStart"/>
      <w:r>
        <w:rPr>
          <w:rFonts w:ascii="仿宋_GB2312" w:eastAsia="仿宋_GB2312" w:hAnsi="仿宋_GB2312" w:cs="仿宋_GB2312" w:hint="eastAsia"/>
          <w:sz w:val="32"/>
          <w:szCs w:val="32"/>
        </w:rPr>
        <w:t>为房票出具</w:t>
      </w:r>
      <w:proofErr w:type="gramEnd"/>
      <w:r>
        <w:rPr>
          <w:rFonts w:ascii="仿宋_GB2312" w:eastAsia="仿宋_GB2312" w:hAnsi="仿宋_GB2312" w:cs="仿宋_GB2312" w:hint="eastAsia"/>
          <w:sz w:val="32"/>
          <w:szCs w:val="32"/>
        </w:rPr>
        <w:t>部门，负责</w:t>
      </w:r>
      <w:proofErr w:type="gramStart"/>
      <w:r>
        <w:rPr>
          <w:rFonts w:ascii="仿宋_GB2312" w:eastAsia="仿宋_GB2312" w:hAnsi="仿宋_GB2312" w:cs="仿宋_GB2312" w:hint="eastAsia"/>
          <w:sz w:val="32"/>
          <w:szCs w:val="32"/>
        </w:rPr>
        <w:t>实施房票发放</w:t>
      </w:r>
      <w:proofErr w:type="gramEnd"/>
      <w:r>
        <w:rPr>
          <w:rFonts w:ascii="仿宋_GB2312" w:eastAsia="仿宋_GB2312" w:hAnsi="仿宋_GB2312" w:cs="仿宋_GB2312" w:hint="eastAsia"/>
          <w:sz w:val="32"/>
          <w:szCs w:val="32"/>
        </w:rPr>
        <w:t>、登记、备案、监督管理及政策解释，同时由其基本</w:t>
      </w:r>
      <w:proofErr w:type="gramStart"/>
      <w:r>
        <w:rPr>
          <w:rFonts w:ascii="仿宋_GB2312" w:eastAsia="仿宋_GB2312" w:hAnsi="仿宋_GB2312" w:cs="仿宋_GB2312" w:hint="eastAsia"/>
          <w:sz w:val="32"/>
          <w:szCs w:val="32"/>
        </w:rPr>
        <w:t>户所在</w:t>
      </w:r>
      <w:proofErr w:type="gramEnd"/>
      <w:r>
        <w:rPr>
          <w:rFonts w:ascii="仿宋_GB2312" w:eastAsia="仿宋_GB2312" w:hAnsi="仿宋_GB2312" w:cs="仿宋_GB2312" w:hint="eastAsia"/>
          <w:sz w:val="32"/>
          <w:szCs w:val="32"/>
        </w:rPr>
        <w:t>银行</w:t>
      </w:r>
      <w:proofErr w:type="gramStart"/>
      <w:r>
        <w:rPr>
          <w:rFonts w:ascii="仿宋_GB2312" w:eastAsia="仿宋_GB2312" w:hAnsi="仿宋_GB2312" w:cs="仿宋_GB2312" w:hint="eastAsia"/>
          <w:sz w:val="32"/>
          <w:szCs w:val="32"/>
        </w:rPr>
        <w:t>承办房票兑付</w:t>
      </w:r>
      <w:proofErr w:type="gramEnd"/>
      <w:r>
        <w:rPr>
          <w:rFonts w:ascii="仿宋_GB2312" w:eastAsia="仿宋_GB2312" w:hAnsi="仿宋_GB2312" w:cs="仿宋_GB2312" w:hint="eastAsia"/>
          <w:sz w:val="32"/>
          <w:szCs w:val="32"/>
        </w:rPr>
        <w:t>、结算等工作。</w:t>
      </w:r>
    </w:p>
    <w:p w14:paraId="1BABD287" w14:textId="77777777" w:rsidR="009F57C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区住建局负责宁波市六区房产超市的房源保障、房地产开发企业日常管理等相关工作，并建立江北区新建商业及办公用房信息库。</w:t>
      </w:r>
    </w:p>
    <w:p w14:paraId="29B837C5" w14:textId="77777777" w:rsidR="009F57C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区审计局</w:t>
      </w:r>
      <w:proofErr w:type="gramStart"/>
      <w:r>
        <w:rPr>
          <w:rFonts w:ascii="仿宋_GB2312" w:eastAsia="仿宋_GB2312" w:hAnsi="仿宋_GB2312" w:cs="仿宋_GB2312" w:hint="eastAsia"/>
          <w:sz w:val="32"/>
          <w:szCs w:val="32"/>
        </w:rPr>
        <w:t>负责房票的</w:t>
      </w:r>
      <w:proofErr w:type="gramEnd"/>
      <w:r>
        <w:rPr>
          <w:rFonts w:ascii="仿宋_GB2312" w:eastAsia="仿宋_GB2312" w:hAnsi="仿宋_GB2312" w:cs="仿宋_GB2312" w:hint="eastAsia"/>
          <w:sz w:val="32"/>
          <w:szCs w:val="32"/>
        </w:rPr>
        <w:t>审计监督工作。</w:t>
      </w:r>
    </w:p>
    <w:p w14:paraId="1B405949" w14:textId="77777777" w:rsidR="009F57C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w:t>
      </w:r>
      <w:proofErr w:type="gramStart"/>
      <w:r>
        <w:rPr>
          <w:rFonts w:ascii="仿宋_GB2312" w:eastAsia="仿宋_GB2312" w:hAnsi="仿宋_GB2312" w:cs="仿宋_GB2312" w:hint="eastAsia"/>
          <w:sz w:val="32"/>
          <w:szCs w:val="32"/>
        </w:rPr>
        <w:t>发改局</w:t>
      </w:r>
      <w:proofErr w:type="gramEnd"/>
      <w:r>
        <w:rPr>
          <w:rFonts w:ascii="仿宋_GB2312" w:eastAsia="仿宋_GB2312" w:hAnsi="仿宋_GB2312" w:cs="仿宋_GB2312" w:hint="eastAsia"/>
          <w:sz w:val="32"/>
          <w:szCs w:val="32"/>
        </w:rPr>
        <w:t>、区税务局、区金融发展服务中心、自然资源规</w:t>
      </w:r>
      <w:r>
        <w:rPr>
          <w:rFonts w:ascii="仿宋_GB2312" w:eastAsia="仿宋_GB2312" w:hAnsi="仿宋_GB2312" w:cs="仿宋_GB2312" w:hint="eastAsia"/>
          <w:sz w:val="32"/>
          <w:szCs w:val="32"/>
        </w:rPr>
        <w:lastRenderedPageBreak/>
        <w:t>划江北分局、公安江北分局应当按照各自职责配合做好</w:t>
      </w:r>
      <w:proofErr w:type="gramStart"/>
      <w:r>
        <w:rPr>
          <w:rFonts w:ascii="仿宋_GB2312" w:eastAsia="仿宋_GB2312" w:hAnsi="仿宋_GB2312" w:cs="仿宋_GB2312" w:hint="eastAsia"/>
          <w:sz w:val="32"/>
          <w:szCs w:val="32"/>
        </w:rPr>
        <w:t>房票实施</w:t>
      </w:r>
      <w:proofErr w:type="gramEnd"/>
      <w:r>
        <w:rPr>
          <w:rFonts w:ascii="仿宋_GB2312" w:eastAsia="仿宋_GB2312" w:hAnsi="仿宋_GB2312" w:cs="仿宋_GB2312" w:hint="eastAsia"/>
          <w:sz w:val="32"/>
          <w:szCs w:val="32"/>
        </w:rPr>
        <w:t>的相关工作。</w:t>
      </w:r>
    </w:p>
    <w:p w14:paraId="0EADFB65" w14:textId="77777777" w:rsidR="009F57CA"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第十三条【审批准入】</w:t>
      </w:r>
      <w:r>
        <w:rPr>
          <w:rFonts w:ascii="仿宋_GB2312" w:eastAsia="仿宋_GB2312" w:hAnsi="仿宋_GB2312" w:cs="仿宋_GB2312" w:hint="eastAsia"/>
          <w:sz w:val="32"/>
          <w:szCs w:val="32"/>
        </w:rPr>
        <w:t>选择符合条件的项目进行试点推行，</w:t>
      </w:r>
      <w:proofErr w:type="gramStart"/>
      <w:r>
        <w:rPr>
          <w:rFonts w:ascii="仿宋_GB2312" w:eastAsia="仿宋_GB2312" w:hAnsi="仿宋_GB2312" w:cs="仿宋_GB2312" w:hint="eastAsia"/>
          <w:sz w:val="32"/>
          <w:szCs w:val="32"/>
        </w:rPr>
        <w:t>实施房票的</w:t>
      </w:r>
      <w:proofErr w:type="gramEnd"/>
      <w:r>
        <w:rPr>
          <w:rFonts w:ascii="仿宋_GB2312" w:eastAsia="仿宋_GB2312" w:hAnsi="仿宋_GB2312" w:cs="仿宋_GB2312" w:hint="eastAsia"/>
          <w:sz w:val="32"/>
          <w:szCs w:val="32"/>
        </w:rPr>
        <w:t>征收（拆迁）项目及全域国土空间综合整治项目需报请区政府审批准入。江北区进入宁波市六区统一房源超市的新建商品房项目（含江北区新建商业和办公用房）需报请区政府审批准入。</w:t>
      </w:r>
    </w:p>
    <w:p w14:paraId="574F8C97" w14:textId="4B19712B" w:rsidR="009F57CA" w:rsidRDefault="00000000" w:rsidP="00D63E29">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本办法自2023年2月1日起实施，有效期暂定1年。</w:t>
      </w:r>
    </w:p>
    <w:sectPr w:rsidR="009F57CA">
      <w:footerReference w:type="default" r:id="rId8"/>
      <w:pgSz w:w="11906" w:h="16838"/>
      <w:pgMar w:top="2098" w:right="1474" w:bottom="1644" w:left="1587" w:header="720" w:footer="720"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4C9C" w14:textId="77777777" w:rsidR="00CA1356" w:rsidRDefault="00CA1356">
      <w:r>
        <w:separator/>
      </w:r>
    </w:p>
  </w:endnote>
  <w:endnote w:type="continuationSeparator" w:id="0">
    <w:p w14:paraId="259DDC42" w14:textId="77777777" w:rsidR="00CA1356" w:rsidRDefault="00CA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E70F" w14:textId="77777777" w:rsidR="009F57CA" w:rsidRDefault="00000000">
    <w:pPr>
      <w:pStyle w:val="a3"/>
    </w:pPr>
    <w:r>
      <w:rPr>
        <w:noProof/>
      </w:rPr>
      <mc:AlternateContent>
        <mc:Choice Requires="wps">
          <w:drawing>
            <wp:anchor distT="0" distB="0" distL="114300" distR="114300" simplePos="0" relativeHeight="251659264" behindDoc="0" locked="0" layoutInCell="1" allowOverlap="1" wp14:anchorId="53FE15E8" wp14:editId="559B46C3">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40F68CBE" w14:textId="77777777" w:rsidR="009F57CA" w:rsidRDefault="00000000">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- 5 -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FE15E8"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40F68CBE" w14:textId="77777777" w:rsidR="009F57CA" w:rsidRDefault="00000000">
                    <w:pPr>
                      <w:pStyle w:val="a3"/>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rPr>
                      <w:t>- 5 -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D4D1" w14:textId="77777777" w:rsidR="00CA1356" w:rsidRDefault="00CA1356">
      <w:r>
        <w:separator/>
      </w:r>
    </w:p>
  </w:footnote>
  <w:footnote w:type="continuationSeparator" w:id="0">
    <w:p w14:paraId="7CB0BC52" w14:textId="77777777" w:rsidR="00CA1356" w:rsidRDefault="00CA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13164C9"/>
    <w:rsid w:val="002373B7"/>
    <w:rsid w:val="00431BE8"/>
    <w:rsid w:val="0044472A"/>
    <w:rsid w:val="004E3A29"/>
    <w:rsid w:val="006A0330"/>
    <w:rsid w:val="00965811"/>
    <w:rsid w:val="009F57CA"/>
    <w:rsid w:val="00B47151"/>
    <w:rsid w:val="00C666BF"/>
    <w:rsid w:val="00CA1356"/>
    <w:rsid w:val="00D15204"/>
    <w:rsid w:val="00D63E29"/>
    <w:rsid w:val="00DF53C7"/>
    <w:rsid w:val="01364A4D"/>
    <w:rsid w:val="01F510D3"/>
    <w:rsid w:val="0213631B"/>
    <w:rsid w:val="02243653"/>
    <w:rsid w:val="025445E1"/>
    <w:rsid w:val="02C50688"/>
    <w:rsid w:val="03072E68"/>
    <w:rsid w:val="03FB0598"/>
    <w:rsid w:val="04206FFC"/>
    <w:rsid w:val="045A528D"/>
    <w:rsid w:val="04D05A98"/>
    <w:rsid w:val="04E9114C"/>
    <w:rsid w:val="053054B7"/>
    <w:rsid w:val="05374DAC"/>
    <w:rsid w:val="061E4013"/>
    <w:rsid w:val="066552A7"/>
    <w:rsid w:val="066719F7"/>
    <w:rsid w:val="06907C78"/>
    <w:rsid w:val="069A11E8"/>
    <w:rsid w:val="07010BAE"/>
    <w:rsid w:val="07020E9B"/>
    <w:rsid w:val="07461A1F"/>
    <w:rsid w:val="075F2044"/>
    <w:rsid w:val="079D63CF"/>
    <w:rsid w:val="08096D24"/>
    <w:rsid w:val="0838360E"/>
    <w:rsid w:val="08580C0F"/>
    <w:rsid w:val="08B93A53"/>
    <w:rsid w:val="091D337B"/>
    <w:rsid w:val="09427C5D"/>
    <w:rsid w:val="097E2F09"/>
    <w:rsid w:val="099834D4"/>
    <w:rsid w:val="0A4F4A8E"/>
    <w:rsid w:val="0ACF4097"/>
    <w:rsid w:val="0B085F01"/>
    <w:rsid w:val="0B2474C1"/>
    <w:rsid w:val="0C620D1D"/>
    <w:rsid w:val="0C6F6AA1"/>
    <w:rsid w:val="0CF54999"/>
    <w:rsid w:val="0D3B1088"/>
    <w:rsid w:val="0D861A45"/>
    <w:rsid w:val="0DC30C14"/>
    <w:rsid w:val="0F5A6DEC"/>
    <w:rsid w:val="0F8110DD"/>
    <w:rsid w:val="0F887E91"/>
    <w:rsid w:val="0FA41278"/>
    <w:rsid w:val="0FA81AAE"/>
    <w:rsid w:val="0FA86457"/>
    <w:rsid w:val="0FD22990"/>
    <w:rsid w:val="0FD944FF"/>
    <w:rsid w:val="10D65347"/>
    <w:rsid w:val="10FC2D66"/>
    <w:rsid w:val="115E7BAA"/>
    <w:rsid w:val="11B92869"/>
    <w:rsid w:val="120E07FF"/>
    <w:rsid w:val="12BC6454"/>
    <w:rsid w:val="13607E8F"/>
    <w:rsid w:val="137B348A"/>
    <w:rsid w:val="13822C89"/>
    <w:rsid w:val="1408702D"/>
    <w:rsid w:val="14634602"/>
    <w:rsid w:val="14E33362"/>
    <w:rsid w:val="1595632F"/>
    <w:rsid w:val="15985CED"/>
    <w:rsid w:val="15DF6A3D"/>
    <w:rsid w:val="16135B40"/>
    <w:rsid w:val="16165E83"/>
    <w:rsid w:val="162335D8"/>
    <w:rsid w:val="16C719A1"/>
    <w:rsid w:val="16E26CF5"/>
    <w:rsid w:val="16F41C53"/>
    <w:rsid w:val="1744242D"/>
    <w:rsid w:val="176205BC"/>
    <w:rsid w:val="177B2A54"/>
    <w:rsid w:val="177E5319"/>
    <w:rsid w:val="178A14A8"/>
    <w:rsid w:val="17931478"/>
    <w:rsid w:val="1827029E"/>
    <w:rsid w:val="18337E3C"/>
    <w:rsid w:val="18570AC6"/>
    <w:rsid w:val="18763726"/>
    <w:rsid w:val="18BA450C"/>
    <w:rsid w:val="18D67505"/>
    <w:rsid w:val="18D93CDA"/>
    <w:rsid w:val="18E91534"/>
    <w:rsid w:val="18F83985"/>
    <w:rsid w:val="194D2E72"/>
    <w:rsid w:val="19EF0046"/>
    <w:rsid w:val="1A6C66FF"/>
    <w:rsid w:val="1AA02750"/>
    <w:rsid w:val="1AEB55E2"/>
    <w:rsid w:val="1B532839"/>
    <w:rsid w:val="1B767B74"/>
    <w:rsid w:val="1B836CF0"/>
    <w:rsid w:val="1B8F25E0"/>
    <w:rsid w:val="1C101197"/>
    <w:rsid w:val="1C140EDE"/>
    <w:rsid w:val="1C214C05"/>
    <w:rsid w:val="1C224181"/>
    <w:rsid w:val="1C35606B"/>
    <w:rsid w:val="1C572106"/>
    <w:rsid w:val="1CD37773"/>
    <w:rsid w:val="1CD43365"/>
    <w:rsid w:val="1CDF16C0"/>
    <w:rsid w:val="1DBE6C52"/>
    <w:rsid w:val="1E197A5D"/>
    <w:rsid w:val="1E81217F"/>
    <w:rsid w:val="1FE62050"/>
    <w:rsid w:val="200C5369"/>
    <w:rsid w:val="200D3BD0"/>
    <w:rsid w:val="201B599E"/>
    <w:rsid w:val="204930EA"/>
    <w:rsid w:val="20C923B5"/>
    <w:rsid w:val="20CB07FB"/>
    <w:rsid w:val="21092D29"/>
    <w:rsid w:val="219D125F"/>
    <w:rsid w:val="225C0513"/>
    <w:rsid w:val="226A72CD"/>
    <w:rsid w:val="22B0499F"/>
    <w:rsid w:val="22C206EB"/>
    <w:rsid w:val="22E1346E"/>
    <w:rsid w:val="23B16EDD"/>
    <w:rsid w:val="23FF22D8"/>
    <w:rsid w:val="24215C55"/>
    <w:rsid w:val="242D2795"/>
    <w:rsid w:val="243C25D5"/>
    <w:rsid w:val="24712639"/>
    <w:rsid w:val="24ED4AB4"/>
    <w:rsid w:val="25321536"/>
    <w:rsid w:val="25504ACD"/>
    <w:rsid w:val="26057814"/>
    <w:rsid w:val="26487D79"/>
    <w:rsid w:val="26577B19"/>
    <w:rsid w:val="266B4A63"/>
    <w:rsid w:val="266F4CDA"/>
    <w:rsid w:val="26760FCC"/>
    <w:rsid w:val="267D767F"/>
    <w:rsid w:val="26E9374F"/>
    <w:rsid w:val="26EB7EEC"/>
    <w:rsid w:val="26F87227"/>
    <w:rsid w:val="278952C9"/>
    <w:rsid w:val="281C5F53"/>
    <w:rsid w:val="28403729"/>
    <w:rsid w:val="28504984"/>
    <w:rsid w:val="28523D96"/>
    <w:rsid w:val="285609A3"/>
    <w:rsid w:val="287070E5"/>
    <w:rsid w:val="28877F97"/>
    <w:rsid w:val="291455B1"/>
    <w:rsid w:val="29BA316B"/>
    <w:rsid w:val="2A616F18"/>
    <w:rsid w:val="2A767185"/>
    <w:rsid w:val="2B206FB9"/>
    <w:rsid w:val="2B715B13"/>
    <w:rsid w:val="2BCC6255"/>
    <w:rsid w:val="2C0C38BD"/>
    <w:rsid w:val="2C621285"/>
    <w:rsid w:val="2C8258D4"/>
    <w:rsid w:val="2C983F31"/>
    <w:rsid w:val="2CD23A30"/>
    <w:rsid w:val="2CEB0073"/>
    <w:rsid w:val="2D0605ED"/>
    <w:rsid w:val="2D1804FE"/>
    <w:rsid w:val="2D29581D"/>
    <w:rsid w:val="2D8813A7"/>
    <w:rsid w:val="2DB06EB0"/>
    <w:rsid w:val="2ED35440"/>
    <w:rsid w:val="2F031D18"/>
    <w:rsid w:val="2F2F44E4"/>
    <w:rsid w:val="2F3E4506"/>
    <w:rsid w:val="2F9366B3"/>
    <w:rsid w:val="2F9859B2"/>
    <w:rsid w:val="2FFF7AC8"/>
    <w:rsid w:val="303879DE"/>
    <w:rsid w:val="3059198A"/>
    <w:rsid w:val="30D93D2A"/>
    <w:rsid w:val="313635CD"/>
    <w:rsid w:val="315F5938"/>
    <w:rsid w:val="316B3A86"/>
    <w:rsid w:val="31C74DFA"/>
    <w:rsid w:val="328E7CAB"/>
    <w:rsid w:val="330C715E"/>
    <w:rsid w:val="335D6E7C"/>
    <w:rsid w:val="33B84F89"/>
    <w:rsid w:val="33F76B38"/>
    <w:rsid w:val="3405129C"/>
    <w:rsid w:val="34937848"/>
    <w:rsid w:val="356C4739"/>
    <w:rsid w:val="359B1FC1"/>
    <w:rsid w:val="359B6FD0"/>
    <w:rsid w:val="377E1429"/>
    <w:rsid w:val="37A913CD"/>
    <w:rsid w:val="37BE1B12"/>
    <w:rsid w:val="37C367A4"/>
    <w:rsid w:val="37F757B5"/>
    <w:rsid w:val="38116E09"/>
    <w:rsid w:val="386229FE"/>
    <w:rsid w:val="38AB10E0"/>
    <w:rsid w:val="38BB4354"/>
    <w:rsid w:val="39213313"/>
    <w:rsid w:val="393B174E"/>
    <w:rsid w:val="393C5773"/>
    <w:rsid w:val="39574650"/>
    <w:rsid w:val="398166D6"/>
    <w:rsid w:val="398C0C9B"/>
    <w:rsid w:val="39D1430B"/>
    <w:rsid w:val="3AAE5A8C"/>
    <w:rsid w:val="3B0967AB"/>
    <w:rsid w:val="3B172E44"/>
    <w:rsid w:val="3B8E7FE5"/>
    <w:rsid w:val="3B9B1DC4"/>
    <w:rsid w:val="3BFF1A11"/>
    <w:rsid w:val="3C1900F5"/>
    <w:rsid w:val="3CDC4B0E"/>
    <w:rsid w:val="3D2162CC"/>
    <w:rsid w:val="3DBB20CF"/>
    <w:rsid w:val="3DE63EBC"/>
    <w:rsid w:val="3EF65109"/>
    <w:rsid w:val="3EFA16AB"/>
    <w:rsid w:val="3F152255"/>
    <w:rsid w:val="406239B9"/>
    <w:rsid w:val="40CD248E"/>
    <w:rsid w:val="425B3DC4"/>
    <w:rsid w:val="433622DA"/>
    <w:rsid w:val="43440801"/>
    <w:rsid w:val="43491C2D"/>
    <w:rsid w:val="437142C2"/>
    <w:rsid w:val="439D1CA6"/>
    <w:rsid w:val="43D96020"/>
    <w:rsid w:val="43FC780A"/>
    <w:rsid w:val="45F26746"/>
    <w:rsid w:val="46073CD7"/>
    <w:rsid w:val="46087806"/>
    <w:rsid w:val="4611185C"/>
    <w:rsid w:val="468E1F90"/>
    <w:rsid w:val="476C6B51"/>
    <w:rsid w:val="47901B9A"/>
    <w:rsid w:val="47C80CE3"/>
    <w:rsid w:val="47CD4901"/>
    <w:rsid w:val="47F30050"/>
    <w:rsid w:val="485D3A22"/>
    <w:rsid w:val="48BC6B8C"/>
    <w:rsid w:val="48D439F6"/>
    <w:rsid w:val="49202E37"/>
    <w:rsid w:val="492F7A62"/>
    <w:rsid w:val="49873A11"/>
    <w:rsid w:val="49DD6718"/>
    <w:rsid w:val="4A9B19CA"/>
    <w:rsid w:val="4AAB0F07"/>
    <w:rsid w:val="4AB55FCB"/>
    <w:rsid w:val="4AB8365C"/>
    <w:rsid w:val="4ACA7F33"/>
    <w:rsid w:val="4AF61E4F"/>
    <w:rsid w:val="4B541AE3"/>
    <w:rsid w:val="4B6D5250"/>
    <w:rsid w:val="4BE909A4"/>
    <w:rsid w:val="4BFF7ED8"/>
    <w:rsid w:val="4C992824"/>
    <w:rsid w:val="4CBD54F6"/>
    <w:rsid w:val="4E7D414E"/>
    <w:rsid w:val="4E8D0EF3"/>
    <w:rsid w:val="4EA47349"/>
    <w:rsid w:val="4EED6530"/>
    <w:rsid w:val="50C01094"/>
    <w:rsid w:val="51220062"/>
    <w:rsid w:val="513164C9"/>
    <w:rsid w:val="51BE3E61"/>
    <w:rsid w:val="51E53715"/>
    <w:rsid w:val="51F46637"/>
    <w:rsid w:val="52241D00"/>
    <w:rsid w:val="530D1491"/>
    <w:rsid w:val="530E5225"/>
    <w:rsid w:val="536F48E9"/>
    <w:rsid w:val="53C111E3"/>
    <w:rsid w:val="54445797"/>
    <w:rsid w:val="547D43F4"/>
    <w:rsid w:val="547D4823"/>
    <w:rsid w:val="54B30E83"/>
    <w:rsid w:val="54B8693E"/>
    <w:rsid w:val="54E31826"/>
    <w:rsid w:val="54E442A9"/>
    <w:rsid w:val="554039CB"/>
    <w:rsid w:val="556C3140"/>
    <w:rsid w:val="568C5F43"/>
    <w:rsid w:val="56915ACA"/>
    <w:rsid w:val="56E13501"/>
    <w:rsid w:val="576952FC"/>
    <w:rsid w:val="576B220B"/>
    <w:rsid w:val="57D84EFD"/>
    <w:rsid w:val="57E87105"/>
    <w:rsid w:val="57EB1CFE"/>
    <w:rsid w:val="5807165D"/>
    <w:rsid w:val="582051AA"/>
    <w:rsid w:val="587D53EC"/>
    <w:rsid w:val="58A66338"/>
    <w:rsid w:val="59A742A5"/>
    <w:rsid w:val="59AC508E"/>
    <w:rsid w:val="5A046107"/>
    <w:rsid w:val="5A410252"/>
    <w:rsid w:val="5AA16211"/>
    <w:rsid w:val="5AE74527"/>
    <w:rsid w:val="5B59694A"/>
    <w:rsid w:val="5B6C5981"/>
    <w:rsid w:val="5B8E4C1C"/>
    <w:rsid w:val="5BD24EC4"/>
    <w:rsid w:val="5C047139"/>
    <w:rsid w:val="5C18732F"/>
    <w:rsid w:val="5C3273AC"/>
    <w:rsid w:val="5CC30C0D"/>
    <w:rsid w:val="5D250152"/>
    <w:rsid w:val="5D6D4FFE"/>
    <w:rsid w:val="5D9464AF"/>
    <w:rsid w:val="5D982ED4"/>
    <w:rsid w:val="5E2462C2"/>
    <w:rsid w:val="5E5C45A7"/>
    <w:rsid w:val="5E6C5BE9"/>
    <w:rsid w:val="5EEB33EF"/>
    <w:rsid w:val="5F4A4C14"/>
    <w:rsid w:val="60344B00"/>
    <w:rsid w:val="608F511D"/>
    <w:rsid w:val="60A54878"/>
    <w:rsid w:val="610B74EE"/>
    <w:rsid w:val="61340A78"/>
    <w:rsid w:val="61793ABA"/>
    <w:rsid w:val="61C17783"/>
    <w:rsid w:val="61CA11BC"/>
    <w:rsid w:val="6230472C"/>
    <w:rsid w:val="623114CF"/>
    <w:rsid w:val="627246D5"/>
    <w:rsid w:val="632E5CA2"/>
    <w:rsid w:val="63332F4C"/>
    <w:rsid w:val="633C4E8E"/>
    <w:rsid w:val="6384199B"/>
    <w:rsid w:val="6390009B"/>
    <w:rsid w:val="63BF43CF"/>
    <w:rsid w:val="6465192C"/>
    <w:rsid w:val="64875B9C"/>
    <w:rsid w:val="652B205E"/>
    <w:rsid w:val="65690056"/>
    <w:rsid w:val="6579335C"/>
    <w:rsid w:val="65C542BB"/>
    <w:rsid w:val="65CD3780"/>
    <w:rsid w:val="65FB27C9"/>
    <w:rsid w:val="661226B5"/>
    <w:rsid w:val="662A1C50"/>
    <w:rsid w:val="67224E4A"/>
    <w:rsid w:val="68134A98"/>
    <w:rsid w:val="68136378"/>
    <w:rsid w:val="688B2D74"/>
    <w:rsid w:val="68E66A7F"/>
    <w:rsid w:val="69494D0C"/>
    <w:rsid w:val="695422ED"/>
    <w:rsid w:val="69C3259E"/>
    <w:rsid w:val="69CB5C8A"/>
    <w:rsid w:val="69DC3C80"/>
    <w:rsid w:val="69F835B8"/>
    <w:rsid w:val="6ACD4EDF"/>
    <w:rsid w:val="6C17292F"/>
    <w:rsid w:val="6D6134BB"/>
    <w:rsid w:val="6D82261D"/>
    <w:rsid w:val="6DD02765"/>
    <w:rsid w:val="6DE6498D"/>
    <w:rsid w:val="6EA967BC"/>
    <w:rsid w:val="6EB4546C"/>
    <w:rsid w:val="6F184BEC"/>
    <w:rsid w:val="6F2804B2"/>
    <w:rsid w:val="6F362472"/>
    <w:rsid w:val="6F8E3D6A"/>
    <w:rsid w:val="6FA411D6"/>
    <w:rsid w:val="707F2343"/>
    <w:rsid w:val="70B20AB0"/>
    <w:rsid w:val="70CB3299"/>
    <w:rsid w:val="70FF3672"/>
    <w:rsid w:val="7106046F"/>
    <w:rsid w:val="7142738B"/>
    <w:rsid w:val="715B784D"/>
    <w:rsid w:val="716E7195"/>
    <w:rsid w:val="71C64225"/>
    <w:rsid w:val="720246FB"/>
    <w:rsid w:val="72033D81"/>
    <w:rsid w:val="7219759B"/>
    <w:rsid w:val="722B79CC"/>
    <w:rsid w:val="72FD5F95"/>
    <w:rsid w:val="732E1702"/>
    <w:rsid w:val="736C4281"/>
    <w:rsid w:val="74285251"/>
    <w:rsid w:val="74290510"/>
    <w:rsid w:val="74290511"/>
    <w:rsid w:val="74865570"/>
    <w:rsid w:val="748670DE"/>
    <w:rsid w:val="74F14A69"/>
    <w:rsid w:val="7534591B"/>
    <w:rsid w:val="75B82911"/>
    <w:rsid w:val="75C37238"/>
    <w:rsid w:val="75CB1A00"/>
    <w:rsid w:val="76B52943"/>
    <w:rsid w:val="76D167F2"/>
    <w:rsid w:val="78EC53C2"/>
    <w:rsid w:val="78F933E5"/>
    <w:rsid w:val="79907E46"/>
    <w:rsid w:val="79A134B7"/>
    <w:rsid w:val="79E74D4F"/>
    <w:rsid w:val="7A5C18AA"/>
    <w:rsid w:val="7AEE046F"/>
    <w:rsid w:val="7B11226C"/>
    <w:rsid w:val="7B3B6A85"/>
    <w:rsid w:val="7C212BD7"/>
    <w:rsid w:val="7C9B1B19"/>
    <w:rsid w:val="7D0B36BF"/>
    <w:rsid w:val="7D2974F6"/>
    <w:rsid w:val="7D664BF6"/>
    <w:rsid w:val="7D8905ED"/>
    <w:rsid w:val="7DB42F62"/>
    <w:rsid w:val="7E041A91"/>
    <w:rsid w:val="7E3B50F7"/>
    <w:rsid w:val="7EAE58BD"/>
    <w:rsid w:val="7EC53BF5"/>
    <w:rsid w:val="7EC96A49"/>
    <w:rsid w:val="7F8C0E93"/>
    <w:rsid w:val="7FC91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0D129"/>
  <w15:docId w15:val="{9151B787-4BA9-4F64-A916-012A875E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er" w:qFormat="1"/>
    <w:lsdException w:name="footer" w:qFormat="1"/>
    <w:lsdException w:name="Default Paragraph Font" w:semiHidden="1" w:uiPriority="1"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05FB8F-EA32-455B-AB4F-BA23A3859CAC}">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陈以乐</cp:lastModifiedBy>
  <cp:revision>5</cp:revision>
  <cp:lastPrinted>2022-12-13T02:38:00Z</cp:lastPrinted>
  <dcterms:created xsi:type="dcterms:W3CDTF">2022-06-08T08:59:00Z</dcterms:created>
  <dcterms:modified xsi:type="dcterms:W3CDTF">2022-12-13T02:38:00Z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