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  <w:lang w:val="en-US" w:eastAsia="zh-CN"/>
        </w:rPr>
        <w:t>江北区</w:t>
      </w:r>
      <w:r>
        <w:rPr>
          <w:rFonts w:hint="eastAsia" w:ascii="黑体" w:hAnsi="黑体" w:eastAsia="黑体" w:cstheme="minorBidi"/>
          <w:sz w:val="44"/>
          <w:szCs w:val="44"/>
        </w:rPr>
        <w:t>政府信息主动公开目录清单（</w:t>
      </w:r>
      <w:r>
        <w:rPr>
          <w:rFonts w:hint="eastAsia" w:ascii="黑体" w:hAnsi="黑体" w:eastAsia="黑体" w:cstheme="minorBidi"/>
          <w:sz w:val="44"/>
          <w:szCs w:val="44"/>
          <w:lang w:val="en-US" w:eastAsia="zh-CN"/>
        </w:rPr>
        <w:t>区</w:t>
      </w:r>
      <w:r>
        <w:rPr>
          <w:rFonts w:hint="eastAsia" w:ascii="黑体" w:hAnsi="黑体" w:eastAsia="黑体" w:cstheme="minorBidi"/>
          <w:sz w:val="44"/>
          <w:szCs w:val="44"/>
        </w:rPr>
        <w:t>住建局）</w:t>
      </w:r>
    </w:p>
    <w:tbl>
      <w:tblPr>
        <w:tblStyle w:val="3"/>
        <w:tblW w:w="16416" w:type="dxa"/>
        <w:tblInd w:w="-1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521"/>
        <w:gridCol w:w="2535"/>
        <w:gridCol w:w="1380"/>
        <w:gridCol w:w="1236"/>
        <w:gridCol w:w="1320"/>
        <w:gridCol w:w="3600"/>
        <w:gridCol w:w="1692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信息公开指南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政府信息公开指南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《中华人民共和国政府信息公开条例》（国务院令第711号）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办公室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相关信息形 成或变更之 日起 20 个 工作日内， 且及时更新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3600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□便民服务点（室）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0574-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87664345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日和双休日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48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机构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简介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机构概况</w:t>
            </w:r>
          </w:p>
        </w:tc>
        <w:tc>
          <w:tcPr>
            <w:tcW w:w="2535" w:type="dxa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机构名称、办公地址、办公时间、办公电话、传真、通信地址、邮政编码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《中华人民共和国政府信息公开条例》（国务院令第711号）、三定方案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</w:rPr>
              <w:t>20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0"/>
                <w:szCs w:val="20"/>
              </w:rPr>
              <w:t>个工作日内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3600" w:type="dxa"/>
            <w:vMerge w:val="restart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□便民服务点（室）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87664345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日和双休日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领导信息</w:t>
            </w:r>
          </w:p>
        </w:tc>
        <w:tc>
          <w:tcPr>
            <w:tcW w:w="2535" w:type="dxa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领导姓名、工作职务、工作分工、标准工作照</w:t>
            </w:r>
          </w:p>
        </w:tc>
        <w:tc>
          <w:tcPr>
            <w:tcW w:w="13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人事处</w:t>
            </w:r>
          </w:p>
        </w:tc>
        <w:tc>
          <w:tcPr>
            <w:tcW w:w="132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360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1692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164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488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内设机构</w:t>
            </w:r>
          </w:p>
        </w:tc>
        <w:tc>
          <w:tcPr>
            <w:tcW w:w="2535" w:type="dxa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  <w:t>内设机构名称、职责、办公电话</w:t>
            </w:r>
          </w:p>
        </w:tc>
        <w:tc>
          <w:tcPr>
            <w:tcW w:w="13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人事处</w:t>
            </w:r>
          </w:p>
        </w:tc>
        <w:tc>
          <w:tcPr>
            <w:tcW w:w="132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360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1692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164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1488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val="en-US" w:eastAsia="zh-CN"/>
              </w:rPr>
              <w:t>法规公文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部门文件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对外公开的政策性文件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</w:rPr>
              <w:t>20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0"/>
                <w:szCs w:val="20"/>
              </w:rPr>
              <w:t>个工作日内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3600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□便民服务点（室）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87664345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日和双休日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1488" w:type="dxa"/>
            <w:vMerge w:val="continue"/>
            <w:vAlign w:val="center"/>
          </w:tcPr>
          <w:p>
            <w:pPr>
              <w:jc w:val="center"/>
              <w:rPr>
                <w:rFonts w:hint="eastAsia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人事任免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人事任免方面文件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</w:rPr>
              <w:t>20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0"/>
                <w:szCs w:val="20"/>
              </w:rPr>
              <w:t>个工作日内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3600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□便民服务点（室）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87664345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日和双休日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148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建议提案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人大建议</w:t>
            </w:r>
          </w:p>
        </w:tc>
        <w:tc>
          <w:tcPr>
            <w:tcW w:w="25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由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住建局答复的、应当公开的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人大代表建议答复意见和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区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政协委员提案答复意见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3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</w:rPr>
              <w:t>20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0"/>
                <w:szCs w:val="20"/>
              </w:rPr>
              <w:t>个工作日内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3600" w:type="dxa"/>
            <w:vMerge w:val="restart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□便民服务点（室）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</w:p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87664345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日和双休日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政协提案</w:t>
            </w:r>
          </w:p>
        </w:tc>
        <w:tc>
          <w:tcPr>
            <w:tcW w:w="2535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138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32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3600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1692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1644" w:type="dxa"/>
            <w:vMerge w:val="continue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规划信息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计划方案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区住建局每月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总结及下个月工作计划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</w:rPr>
              <w:t>20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0"/>
                <w:szCs w:val="20"/>
              </w:rPr>
              <w:t>个工作日内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3600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□便民服务点（室）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</w:p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87664345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日和双休日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8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统计信息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数据发布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区住建局治理车辆超限超载非现场执法数据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交通运输管理处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</w:rPr>
              <w:t>20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0"/>
                <w:szCs w:val="20"/>
              </w:rPr>
              <w:t>个工作日内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</w:p>
        </w:tc>
        <w:tc>
          <w:tcPr>
            <w:tcW w:w="3600" w:type="dxa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□便民服务点（室）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</w:p>
          <w:p>
            <w:pPr>
              <w:rPr>
                <w:rFonts w:hint="eastAsia" w:ascii="宋体" w:hAnsi="宋体" w:eastAsia="宋体" w:cs="宋体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87664345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日和双休日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val="en-US" w:eastAsia="zh-CN"/>
              </w:rPr>
              <w:t>行政权力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val="en-US" w:eastAsia="zh-CN"/>
              </w:rPr>
              <w:t>行政权力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实施行政处罚、行政强制的依据、条件、程序以及本行政机关认为具有一定社会影响的行政处罚决定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vertAlign w:val="baseline"/>
                <w:lang w:val="en-US" w:eastAsia="zh-CN"/>
              </w:rPr>
              <w:t>执法保障中心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</w:rPr>
              <w:t>20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0"/>
                <w:szCs w:val="20"/>
              </w:rPr>
              <w:t>个工作日内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3600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□便民服务点（室）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87664345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日和双休日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财政信息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各部门财政预决算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计财科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</w:rPr>
              <w:t>20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0"/>
                <w:szCs w:val="20"/>
              </w:rPr>
              <w:t>个工作日内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3600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□便民服务点（室）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87664345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日和双休日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住房保障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住房保障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保障性住房建设信息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房管中心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</w:rPr>
              <w:t>20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0"/>
                <w:szCs w:val="20"/>
              </w:rPr>
              <w:t>个工作日内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3600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□便民服务点（室）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87664345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日和双休日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</w:trPr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房地产市场</w:t>
            </w:r>
          </w:p>
        </w:tc>
        <w:tc>
          <w:tcPr>
            <w:tcW w:w="15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房地产市场</w:t>
            </w:r>
          </w:p>
        </w:tc>
        <w:tc>
          <w:tcPr>
            <w:tcW w:w="25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关于房地产政策通知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房产科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相关信息形成或变更之日起</w:t>
            </w:r>
            <w:r>
              <w:rPr>
                <w:rStyle w:val="5"/>
                <w:rFonts w:hint="eastAsia" w:ascii="宋体" w:hAnsi="宋体" w:eastAsia="宋体" w:cs="宋体"/>
                <w:color w:val="auto"/>
                <w:sz w:val="20"/>
                <w:szCs w:val="20"/>
              </w:rPr>
              <w:t>20</w:t>
            </w:r>
            <w:r>
              <w:rPr>
                <w:rStyle w:val="6"/>
                <w:rFonts w:hint="eastAsia" w:ascii="宋体" w:hAnsi="宋体" w:eastAsia="宋体" w:cs="宋体"/>
                <w:color w:val="auto"/>
                <w:sz w:val="20"/>
                <w:szCs w:val="20"/>
              </w:rPr>
              <w:t>个工作日内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3600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□便民服务点（室）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</w:p>
          <w:p>
            <w:pPr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87664345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日和双休日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5" w:hRule="atLeast"/>
        </w:trPr>
        <w:tc>
          <w:tcPr>
            <w:tcW w:w="1488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政府信息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公开年报</w:t>
            </w:r>
          </w:p>
        </w:tc>
        <w:tc>
          <w:tcPr>
            <w:tcW w:w="1521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政府信息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公开年报</w:t>
            </w:r>
          </w:p>
        </w:tc>
        <w:tc>
          <w:tcPr>
            <w:tcW w:w="2535" w:type="dxa"/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各年度政府信息公开年报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236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办公室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每年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1月份-2月份</w:t>
            </w:r>
          </w:p>
        </w:tc>
        <w:tc>
          <w:tcPr>
            <w:tcW w:w="3600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☑政府网站       □政府公报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□政务微博       □政务微信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□移动客户端     □微视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□手机短信推送   □电视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□广播           □报刊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□信息公告栏     □电子信息屏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□便民服务中心  □便民服务点（室）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□图书馆         □档案馆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92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☑全文发布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0574-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87664345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日和双休日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时间</w:t>
            </w:r>
          </w:p>
        </w:tc>
      </w:tr>
    </w:tbl>
    <w:p/>
    <w:sectPr>
      <w:pgSz w:w="16838" w:h="11906" w:orient="landscape"/>
      <w:pgMar w:top="1417" w:right="1440" w:bottom="1417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4NjM1ZjdjZDk2M2Q1NjgzZDVmN2E4OTYxZTE3NzIifQ=="/>
  </w:docVars>
  <w:rsids>
    <w:rsidRoot w:val="40DA7601"/>
    <w:rsid w:val="162A63A1"/>
    <w:rsid w:val="2E0704AD"/>
    <w:rsid w:val="34A7156C"/>
    <w:rsid w:val="40DA7601"/>
    <w:rsid w:val="5928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6">
    <w:name w:val="font21"/>
    <w:basedOn w:val="4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4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3300</Words>
  <Characters>3510</Characters>
  <Lines>0</Lines>
  <Paragraphs>0</Paragraphs>
  <TotalTime>1</TotalTime>
  <ScaleCrop>false</ScaleCrop>
  <LinksUpToDate>false</LinksUpToDate>
  <CharactersWithSpaces>4202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2022-06-29T06:46:00Z</dcterms:created>
  <dc:creator>Lin 俗人 ꧂</dc:creator>
  <cp:lastModifiedBy>WPS_1645366307</cp:lastModifiedBy>
  <dcterms:modified xsi:type="dcterms:W3CDTF">2022-08-02T06:13:00Z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44838FDE2B064CE5A1A8251EFA8DA97D</vt:lpwstr>
  </property>
</Properties>
</file>