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2B0" w:rsidRDefault="00D932B0" w:rsidP="00D932B0">
      <w:pPr>
        <w:pStyle w:val="p0"/>
        <w:spacing w:line="580" w:lineRule="exact"/>
        <w:ind w:firstLineChars="250" w:firstLine="31680"/>
        <w:jc w:val="center"/>
        <w:rPr>
          <w:rFonts w:ascii="方正小标宋简体" w:eastAsia="方正小标宋简体" w:cs="Times New Roman"/>
          <w:sz w:val="44"/>
          <w:szCs w:val="44"/>
        </w:rPr>
      </w:pPr>
    </w:p>
    <w:p w:rsidR="00D932B0" w:rsidRDefault="00D932B0" w:rsidP="0028306B">
      <w:pPr>
        <w:pStyle w:val="p0"/>
        <w:spacing w:line="580" w:lineRule="exact"/>
        <w:ind w:firstLineChars="250" w:firstLine="31680"/>
        <w:jc w:val="center"/>
        <w:rPr>
          <w:rFonts w:ascii="方正小标宋简体" w:eastAsia="方正小标宋简体" w:cs="Times New Roman"/>
          <w:sz w:val="44"/>
          <w:szCs w:val="44"/>
        </w:rPr>
      </w:pPr>
      <w:r w:rsidRPr="00182FB3">
        <w:rPr>
          <w:rFonts w:ascii="方正小标宋简体" w:eastAsia="方正小标宋简体" w:cs="方正小标宋简体"/>
          <w:sz w:val="44"/>
          <w:szCs w:val="44"/>
        </w:rPr>
        <w:t>2015</w:t>
      </w:r>
      <w:r w:rsidRPr="00182FB3">
        <w:rPr>
          <w:rFonts w:ascii="方正小标宋简体" w:eastAsia="方正小标宋简体" w:cs="方正小标宋简体" w:hint="eastAsia"/>
          <w:sz w:val="44"/>
          <w:szCs w:val="44"/>
        </w:rPr>
        <w:t>年度部门决算信息情况公开</w:t>
      </w:r>
    </w:p>
    <w:p w:rsidR="00D932B0" w:rsidRPr="00182FB3" w:rsidRDefault="00D932B0" w:rsidP="0028306B">
      <w:pPr>
        <w:pStyle w:val="p0"/>
        <w:spacing w:line="580" w:lineRule="exact"/>
        <w:ind w:firstLineChars="250" w:firstLine="31680"/>
        <w:jc w:val="center"/>
        <w:rPr>
          <w:rFonts w:ascii="方正小标宋简体" w:eastAsia="方正小标宋简体" w:cs="Times New Roman"/>
          <w:sz w:val="44"/>
          <w:szCs w:val="44"/>
        </w:rPr>
      </w:pPr>
      <w:r w:rsidRPr="00182FB3">
        <w:rPr>
          <w:rFonts w:ascii="方正小标宋简体" w:eastAsia="方正小标宋简体" w:cs="方正小标宋简体" w:hint="eastAsia"/>
          <w:sz w:val="44"/>
          <w:szCs w:val="44"/>
        </w:rPr>
        <w:t>补充说明</w:t>
      </w:r>
      <w:bookmarkStart w:id="0" w:name="_GoBack"/>
      <w:bookmarkEnd w:id="0"/>
    </w:p>
    <w:p w:rsidR="00D932B0" w:rsidRDefault="00D932B0" w:rsidP="00182FB3">
      <w:pPr>
        <w:pStyle w:val="p0"/>
        <w:spacing w:line="580" w:lineRule="exact"/>
        <w:ind w:firstLine="645"/>
        <w:rPr>
          <w:rFonts w:ascii="仿宋_GB2312" w:eastAsia="仿宋_GB2312" w:hAnsi="宋体" w:cs="Times New Roman"/>
          <w:color w:val="000000"/>
          <w:kern w:val="2"/>
          <w:sz w:val="32"/>
          <w:szCs w:val="32"/>
        </w:rPr>
      </w:pPr>
    </w:p>
    <w:p w:rsidR="00D932B0" w:rsidRPr="00182FB3" w:rsidRDefault="00D932B0" w:rsidP="00182FB3">
      <w:pPr>
        <w:pStyle w:val="p0"/>
        <w:spacing w:line="580" w:lineRule="exact"/>
        <w:ind w:firstLine="645"/>
        <w:rPr>
          <w:rFonts w:ascii="仿宋_GB2312" w:eastAsia="仿宋_GB2312" w:hAnsi="宋体" w:cs="Times New Roman"/>
          <w:color w:val="000000"/>
          <w:kern w:val="2"/>
          <w:sz w:val="32"/>
          <w:szCs w:val="32"/>
        </w:rPr>
      </w:pPr>
      <w:r w:rsidRPr="00182FB3">
        <w:rPr>
          <w:rFonts w:ascii="仿宋_GB2312" w:eastAsia="仿宋_GB2312" w:hAnsi="宋体" w:cs="仿宋_GB2312"/>
          <w:color w:val="000000"/>
          <w:kern w:val="2"/>
          <w:sz w:val="32"/>
          <w:szCs w:val="32"/>
        </w:rPr>
        <w:t>1.</w:t>
      </w:r>
      <w:r w:rsidRPr="00182FB3">
        <w:rPr>
          <w:rFonts w:ascii="仿宋_GB2312" w:eastAsia="仿宋_GB2312" w:hAnsi="宋体" w:cs="仿宋_GB2312" w:hint="eastAsia"/>
          <w:color w:val="000000"/>
          <w:kern w:val="2"/>
          <w:sz w:val="32"/>
          <w:szCs w:val="32"/>
        </w:rPr>
        <w:t>机关运行经费支出情况：</w:t>
      </w:r>
      <w:r w:rsidRPr="00182FB3">
        <w:rPr>
          <w:rFonts w:ascii="仿宋_GB2312" w:eastAsia="仿宋_GB2312" w:hAnsi="宋体" w:cs="仿宋_GB2312"/>
          <w:color w:val="000000"/>
          <w:kern w:val="2"/>
          <w:sz w:val="32"/>
          <w:szCs w:val="32"/>
        </w:rPr>
        <w:t>2015</w:t>
      </w:r>
      <w:r w:rsidRPr="00182FB3">
        <w:rPr>
          <w:rFonts w:ascii="仿宋_GB2312" w:eastAsia="仿宋_GB2312" w:hAnsi="宋体" w:cs="仿宋_GB2312" w:hint="eastAsia"/>
          <w:color w:val="000000"/>
          <w:kern w:val="2"/>
          <w:sz w:val="32"/>
          <w:szCs w:val="32"/>
        </w:rPr>
        <w:t>年机关运行经费支出</w:t>
      </w:r>
      <w:r w:rsidRPr="00182FB3">
        <w:rPr>
          <w:rFonts w:ascii="仿宋_GB2312" w:eastAsia="仿宋_GB2312" w:hAnsi="宋体" w:cs="仿宋_GB2312"/>
          <w:color w:val="000000"/>
          <w:kern w:val="2"/>
          <w:sz w:val="32"/>
          <w:szCs w:val="32"/>
        </w:rPr>
        <w:t xml:space="preserve">    </w:t>
      </w:r>
      <w:r>
        <w:rPr>
          <w:rFonts w:ascii="仿宋_GB2312" w:eastAsia="仿宋_GB2312" w:hAnsi="宋体" w:cs="仿宋_GB2312"/>
          <w:color w:val="000000"/>
          <w:kern w:val="2"/>
          <w:sz w:val="32"/>
          <w:szCs w:val="32"/>
        </w:rPr>
        <w:t>1.14</w:t>
      </w:r>
      <w:r w:rsidRPr="00182FB3">
        <w:rPr>
          <w:rFonts w:ascii="仿宋_GB2312" w:eastAsia="仿宋_GB2312" w:hAnsi="宋体" w:cs="仿宋_GB2312" w:hint="eastAsia"/>
          <w:color w:val="000000"/>
          <w:kern w:val="2"/>
          <w:sz w:val="32"/>
          <w:szCs w:val="32"/>
        </w:rPr>
        <w:t>万元，比上年</w:t>
      </w:r>
      <w:r>
        <w:rPr>
          <w:rFonts w:ascii="仿宋_GB2312" w:eastAsia="仿宋_GB2312" w:hAnsi="宋体" w:cs="仿宋_GB2312" w:hint="eastAsia"/>
          <w:color w:val="000000"/>
          <w:kern w:val="2"/>
          <w:sz w:val="32"/>
          <w:szCs w:val="32"/>
        </w:rPr>
        <w:t>减少</w:t>
      </w:r>
      <w:r>
        <w:rPr>
          <w:rFonts w:ascii="仿宋_GB2312" w:eastAsia="仿宋_GB2312" w:hAnsi="宋体" w:cs="仿宋_GB2312"/>
          <w:color w:val="000000"/>
          <w:kern w:val="2"/>
          <w:sz w:val="32"/>
          <w:szCs w:val="32"/>
        </w:rPr>
        <w:t>2.19</w:t>
      </w:r>
      <w:r w:rsidRPr="00182FB3">
        <w:rPr>
          <w:rFonts w:ascii="仿宋_GB2312" w:eastAsia="仿宋_GB2312" w:hAnsi="宋体" w:cs="仿宋_GB2312" w:hint="eastAsia"/>
          <w:color w:val="000000"/>
          <w:kern w:val="2"/>
          <w:sz w:val="32"/>
          <w:szCs w:val="32"/>
        </w:rPr>
        <w:t>万元，下降</w:t>
      </w:r>
      <w:r>
        <w:rPr>
          <w:rFonts w:ascii="仿宋_GB2312" w:eastAsia="仿宋_GB2312" w:hAnsi="宋体" w:cs="仿宋_GB2312"/>
          <w:color w:val="000000"/>
          <w:kern w:val="2"/>
          <w:sz w:val="32"/>
          <w:szCs w:val="32"/>
        </w:rPr>
        <w:t>192.11</w:t>
      </w:r>
      <w:r w:rsidRPr="00182FB3">
        <w:rPr>
          <w:rFonts w:ascii="仿宋_GB2312" w:eastAsia="仿宋_GB2312" w:hAnsi="宋体" w:cs="仿宋_GB2312"/>
          <w:color w:val="000000"/>
          <w:kern w:val="2"/>
          <w:sz w:val="32"/>
          <w:szCs w:val="32"/>
        </w:rPr>
        <w:t>%</w:t>
      </w:r>
      <w:r w:rsidRPr="00182FB3">
        <w:rPr>
          <w:rFonts w:ascii="仿宋_GB2312" w:eastAsia="仿宋_GB2312" w:hAnsi="宋体" w:cs="仿宋_GB2312" w:hint="eastAsia"/>
          <w:color w:val="000000"/>
          <w:kern w:val="2"/>
          <w:sz w:val="32"/>
          <w:szCs w:val="32"/>
        </w:rPr>
        <w:t>，主要原因是</w:t>
      </w:r>
      <w:r>
        <w:rPr>
          <w:rFonts w:ascii="仿宋_GB2312" w:eastAsia="仿宋_GB2312" w:hAnsi="宋体" w:cs="仿宋_GB2312"/>
          <w:color w:val="000000"/>
          <w:kern w:val="2"/>
          <w:sz w:val="32"/>
          <w:szCs w:val="32"/>
        </w:rPr>
        <w:t>2015</w:t>
      </w:r>
      <w:r>
        <w:rPr>
          <w:rFonts w:ascii="仿宋_GB2312" w:eastAsia="仿宋_GB2312" w:hAnsi="宋体" w:cs="仿宋_GB2312" w:hint="eastAsia"/>
          <w:color w:val="000000"/>
          <w:kern w:val="2"/>
          <w:sz w:val="32"/>
          <w:szCs w:val="32"/>
        </w:rPr>
        <w:t>年无因公出国费用</w:t>
      </w:r>
      <w:r>
        <w:rPr>
          <w:rFonts w:ascii="仿宋_GB2312" w:eastAsia="仿宋_GB2312" w:hAnsi="宋体" w:cs="仿宋_GB2312"/>
          <w:color w:val="000000"/>
          <w:kern w:val="2"/>
          <w:sz w:val="32"/>
          <w:szCs w:val="32"/>
        </w:rPr>
        <w:t>(2014</w:t>
      </w:r>
      <w:r>
        <w:rPr>
          <w:rFonts w:ascii="仿宋_GB2312" w:eastAsia="仿宋_GB2312" w:hAnsi="宋体" w:cs="仿宋_GB2312" w:hint="eastAsia"/>
          <w:color w:val="000000"/>
          <w:kern w:val="2"/>
          <w:sz w:val="32"/>
          <w:szCs w:val="32"/>
        </w:rPr>
        <w:t>年因公出国费用</w:t>
      </w:r>
      <w:r>
        <w:rPr>
          <w:rFonts w:ascii="仿宋_GB2312" w:eastAsia="仿宋_GB2312" w:hAnsi="宋体" w:cs="仿宋_GB2312"/>
          <w:color w:val="000000"/>
          <w:kern w:val="2"/>
          <w:sz w:val="32"/>
          <w:szCs w:val="32"/>
        </w:rPr>
        <w:t>1.67</w:t>
      </w:r>
      <w:r>
        <w:rPr>
          <w:rFonts w:ascii="仿宋_GB2312" w:eastAsia="仿宋_GB2312" w:hAnsi="宋体" w:cs="仿宋_GB2312" w:hint="eastAsia"/>
          <w:color w:val="000000"/>
          <w:kern w:val="2"/>
          <w:sz w:val="32"/>
          <w:szCs w:val="32"/>
        </w:rPr>
        <w:t>万元</w:t>
      </w:r>
      <w:r>
        <w:rPr>
          <w:rFonts w:ascii="仿宋_GB2312" w:eastAsia="仿宋_GB2312" w:hAnsi="宋体" w:cs="仿宋_GB2312"/>
          <w:color w:val="000000"/>
          <w:kern w:val="2"/>
          <w:sz w:val="32"/>
          <w:szCs w:val="32"/>
        </w:rPr>
        <w:t>),</w:t>
      </w:r>
      <w:r>
        <w:rPr>
          <w:rFonts w:ascii="仿宋_GB2312" w:eastAsia="仿宋_GB2312" w:hAnsi="宋体" w:cs="仿宋_GB2312" w:hint="eastAsia"/>
          <w:color w:val="000000"/>
          <w:kern w:val="2"/>
          <w:sz w:val="32"/>
          <w:szCs w:val="32"/>
        </w:rPr>
        <w:t>公务接待费比</w:t>
      </w:r>
      <w:r>
        <w:rPr>
          <w:rFonts w:ascii="仿宋_GB2312" w:eastAsia="仿宋_GB2312" w:hAnsi="宋体" w:cs="仿宋_GB2312"/>
          <w:color w:val="000000"/>
          <w:kern w:val="2"/>
          <w:sz w:val="32"/>
          <w:szCs w:val="32"/>
        </w:rPr>
        <w:t>2014</w:t>
      </w:r>
      <w:r>
        <w:rPr>
          <w:rFonts w:ascii="仿宋_GB2312" w:eastAsia="仿宋_GB2312" w:hAnsi="宋体" w:cs="仿宋_GB2312" w:hint="eastAsia"/>
          <w:color w:val="000000"/>
          <w:kern w:val="2"/>
          <w:sz w:val="32"/>
          <w:szCs w:val="32"/>
        </w:rPr>
        <w:t>年减少</w:t>
      </w:r>
      <w:r>
        <w:rPr>
          <w:rFonts w:ascii="仿宋_GB2312" w:eastAsia="仿宋_GB2312" w:hAnsi="宋体" w:cs="仿宋_GB2312"/>
          <w:color w:val="000000"/>
          <w:kern w:val="2"/>
          <w:sz w:val="32"/>
          <w:szCs w:val="32"/>
        </w:rPr>
        <w:t>0.52</w:t>
      </w:r>
      <w:r>
        <w:rPr>
          <w:rFonts w:ascii="仿宋_GB2312" w:eastAsia="仿宋_GB2312" w:hAnsi="宋体" w:cs="仿宋_GB2312" w:hint="eastAsia"/>
          <w:color w:val="000000"/>
          <w:kern w:val="2"/>
          <w:sz w:val="32"/>
          <w:szCs w:val="32"/>
        </w:rPr>
        <w:t>万元</w:t>
      </w:r>
      <w:r w:rsidRPr="00182FB3">
        <w:rPr>
          <w:rFonts w:ascii="仿宋_GB2312" w:eastAsia="仿宋_GB2312" w:hAnsi="宋体" w:cs="仿宋_GB2312" w:hint="eastAsia"/>
          <w:color w:val="000000"/>
          <w:kern w:val="2"/>
          <w:sz w:val="32"/>
          <w:szCs w:val="32"/>
        </w:rPr>
        <w:t>。</w:t>
      </w:r>
    </w:p>
    <w:p w:rsidR="00D932B0" w:rsidRPr="00182FB3" w:rsidRDefault="00D932B0" w:rsidP="00182FB3">
      <w:pPr>
        <w:pStyle w:val="p0"/>
        <w:spacing w:line="580" w:lineRule="exact"/>
        <w:ind w:firstLine="645"/>
        <w:rPr>
          <w:rFonts w:ascii="仿宋_GB2312" w:eastAsia="仿宋_GB2312" w:hAnsi="宋体" w:cs="Times New Roman"/>
          <w:color w:val="000000"/>
          <w:kern w:val="2"/>
          <w:sz w:val="32"/>
          <w:szCs w:val="32"/>
        </w:rPr>
      </w:pPr>
      <w:r w:rsidRPr="00182FB3">
        <w:rPr>
          <w:rFonts w:ascii="仿宋_GB2312" w:eastAsia="仿宋_GB2312" w:hAnsi="宋体" w:cs="仿宋_GB2312"/>
          <w:color w:val="000000"/>
          <w:kern w:val="2"/>
          <w:sz w:val="32"/>
          <w:szCs w:val="32"/>
        </w:rPr>
        <w:t>2.</w:t>
      </w:r>
      <w:r w:rsidRPr="00182FB3">
        <w:rPr>
          <w:rFonts w:ascii="仿宋_GB2312" w:eastAsia="仿宋_GB2312" w:hAnsi="宋体" w:cs="仿宋_GB2312" w:hint="eastAsia"/>
          <w:color w:val="000000"/>
          <w:kern w:val="2"/>
          <w:sz w:val="32"/>
          <w:szCs w:val="32"/>
        </w:rPr>
        <w:t>政府采购支出情况：</w:t>
      </w:r>
      <w:r w:rsidRPr="00182FB3">
        <w:rPr>
          <w:rFonts w:ascii="仿宋_GB2312" w:eastAsia="仿宋_GB2312" w:hAnsi="宋体" w:cs="仿宋_GB2312"/>
          <w:color w:val="000000"/>
          <w:kern w:val="2"/>
          <w:sz w:val="32"/>
          <w:szCs w:val="32"/>
        </w:rPr>
        <w:t>2015</w:t>
      </w:r>
      <w:r w:rsidRPr="00182FB3">
        <w:rPr>
          <w:rFonts w:ascii="仿宋_GB2312" w:eastAsia="仿宋_GB2312" w:hAnsi="宋体" w:cs="仿宋_GB2312" w:hint="eastAsia"/>
          <w:color w:val="000000"/>
          <w:kern w:val="2"/>
          <w:sz w:val="32"/>
          <w:szCs w:val="32"/>
        </w:rPr>
        <w:t>年政府采购支出总额</w:t>
      </w:r>
      <w:r>
        <w:rPr>
          <w:rFonts w:ascii="仿宋_GB2312" w:eastAsia="仿宋_GB2312" w:hAnsi="宋体" w:cs="仿宋_GB2312"/>
          <w:color w:val="000000"/>
          <w:kern w:val="2"/>
          <w:sz w:val="32"/>
          <w:szCs w:val="32"/>
        </w:rPr>
        <w:t>24.38</w:t>
      </w:r>
      <w:r w:rsidRPr="00182FB3">
        <w:rPr>
          <w:rFonts w:ascii="仿宋_GB2312" w:eastAsia="仿宋_GB2312" w:hAnsi="宋体" w:cs="仿宋_GB2312" w:hint="eastAsia"/>
          <w:color w:val="000000"/>
          <w:kern w:val="2"/>
          <w:sz w:val="32"/>
          <w:szCs w:val="32"/>
        </w:rPr>
        <w:t>万元，其中：政府采购货物支出</w:t>
      </w:r>
      <w:r>
        <w:rPr>
          <w:rFonts w:ascii="仿宋_GB2312" w:eastAsia="仿宋_GB2312" w:hAnsi="宋体" w:cs="仿宋_GB2312"/>
          <w:color w:val="000000"/>
          <w:kern w:val="2"/>
          <w:sz w:val="32"/>
          <w:szCs w:val="32"/>
        </w:rPr>
        <w:t>24.38</w:t>
      </w:r>
      <w:r w:rsidRPr="00182FB3">
        <w:rPr>
          <w:rFonts w:ascii="仿宋_GB2312" w:eastAsia="仿宋_GB2312" w:hAnsi="宋体" w:cs="仿宋_GB2312" w:hint="eastAsia"/>
          <w:color w:val="000000"/>
          <w:kern w:val="2"/>
          <w:sz w:val="32"/>
          <w:szCs w:val="32"/>
        </w:rPr>
        <w:t>万元、政府采购工程支出</w:t>
      </w:r>
      <w:r>
        <w:rPr>
          <w:rFonts w:ascii="仿宋_GB2312" w:eastAsia="仿宋_GB2312" w:hAnsi="宋体" w:cs="仿宋_GB2312"/>
          <w:color w:val="000000"/>
          <w:kern w:val="2"/>
          <w:sz w:val="32"/>
          <w:szCs w:val="32"/>
        </w:rPr>
        <w:t>0</w:t>
      </w:r>
      <w:r w:rsidRPr="00182FB3">
        <w:rPr>
          <w:rFonts w:ascii="仿宋_GB2312" w:eastAsia="仿宋_GB2312" w:hAnsi="宋体" w:cs="仿宋_GB2312" w:hint="eastAsia"/>
          <w:color w:val="000000"/>
          <w:kern w:val="2"/>
          <w:sz w:val="32"/>
          <w:szCs w:val="32"/>
        </w:rPr>
        <w:t>万元、政府采购服务支出</w:t>
      </w:r>
      <w:r>
        <w:rPr>
          <w:rFonts w:ascii="仿宋_GB2312" w:eastAsia="仿宋_GB2312" w:hAnsi="宋体" w:cs="仿宋_GB2312"/>
          <w:color w:val="000000"/>
          <w:kern w:val="2"/>
          <w:sz w:val="32"/>
          <w:szCs w:val="32"/>
        </w:rPr>
        <w:t>0</w:t>
      </w:r>
      <w:r w:rsidRPr="00182FB3">
        <w:rPr>
          <w:rFonts w:ascii="仿宋_GB2312" w:eastAsia="仿宋_GB2312" w:hAnsi="宋体" w:cs="仿宋_GB2312" w:hint="eastAsia"/>
          <w:color w:val="000000"/>
          <w:kern w:val="2"/>
          <w:sz w:val="32"/>
          <w:szCs w:val="32"/>
        </w:rPr>
        <w:t>万元。其中：授予小微企业合同金额</w:t>
      </w:r>
      <w:r>
        <w:rPr>
          <w:rFonts w:ascii="仿宋_GB2312" w:eastAsia="仿宋_GB2312" w:hAnsi="宋体" w:cs="仿宋_GB2312"/>
          <w:color w:val="000000"/>
          <w:kern w:val="2"/>
          <w:sz w:val="32"/>
          <w:szCs w:val="32"/>
        </w:rPr>
        <w:t>0</w:t>
      </w:r>
      <w:r w:rsidRPr="00182FB3">
        <w:rPr>
          <w:rFonts w:ascii="仿宋_GB2312" w:eastAsia="仿宋_GB2312" w:hAnsi="宋体" w:cs="仿宋_GB2312" w:hint="eastAsia"/>
          <w:color w:val="000000"/>
          <w:kern w:val="2"/>
          <w:sz w:val="32"/>
          <w:szCs w:val="32"/>
        </w:rPr>
        <w:t>万元，占政府采购支出总额的</w:t>
      </w:r>
      <w:r>
        <w:rPr>
          <w:rFonts w:ascii="仿宋_GB2312" w:eastAsia="仿宋_GB2312" w:hAnsi="宋体" w:cs="仿宋_GB2312"/>
          <w:color w:val="000000"/>
          <w:kern w:val="2"/>
          <w:sz w:val="32"/>
          <w:szCs w:val="32"/>
        </w:rPr>
        <w:t>0</w:t>
      </w:r>
      <w:r w:rsidRPr="00182FB3">
        <w:rPr>
          <w:rFonts w:ascii="仿宋_GB2312" w:eastAsia="仿宋_GB2312" w:hAnsi="宋体" w:cs="仿宋_GB2312"/>
          <w:color w:val="000000"/>
          <w:kern w:val="2"/>
          <w:sz w:val="32"/>
          <w:szCs w:val="32"/>
        </w:rPr>
        <w:t>%</w:t>
      </w:r>
      <w:r w:rsidRPr="00182FB3">
        <w:rPr>
          <w:rFonts w:ascii="仿宋_GB2312" w:eastAsia="仿宋_GB2312" w:hAnsi="宋体" w:cs="仿宋_GB2312" w:hint="eastAsia"/>
          <w:color w:val="000000"/>
          <w:kern w:val="2"/>
          <w:sz w:val="32"/>
          <w:szCs w:val="32"/>
        </w:rPr>
        <w:t>。</w:t>
      </w:r>
    </w:p>
    <w:p w:rsidR="00D932B0" w:rsidRPr="00182FB3" w:rsidRDefault="00D932B0" w:rsidP="00182FB3">
      <w:pPr>
        <w:pStyle w:val="p0"/>
        <w:spacing w:line="580" w:lineRule="exact"/>
        <w:ind w:firstLine="645"/>
        <w:rPr>
          <w:rFonts w:ascii="仿宋_GB2312" w:eastAsia="仿宋_GB2312" w:hAnsi="宋体" w:cs="Times New Roman"/>
          <w:color w:val="000000"/>
          <w:kern w:val="2"/>
          <w:sz w:val="32"/>
          <w:szCs w:val="32"/>
        </w:rPr>
      </w:pPr>
      <w:r w:rsidRPr="00182FB3">
        <w:rPr>
          <w:rFonts w:ascii="仿宋_GB2312" w:eastAsia="仿宋_GB2312" w:hAnsi="宋体" w:cs="仿宋_GB2312"/>
          <w:color w:val="000000"/>
          <w:kern w:val="2"/>
          <w:sz w:val="32"/>
          <w:szCs w:val="32"/>
        </w:rPr>
        <w:t>3.</w:t>
      </w:r>
      <w:r w:rsidRPr="00182FB3">
        <w:rPr>
          <w:rFonts w:ascii="仿宋_GB2312" w:eastAsia="仿宋_GB2312" w:hAnsi="宋体" w:cs="仿宋_GB2312" w:hint="eastAsia"/>
          <w:color w:val="000000"/>
          <w:kern w:val="2"/>
          <w:sz w:val="32"/>
          <w:szCs w:val="32"/>
        </w:rPr>
        <w:t>国有资产占用情况：截至</w:t>
      </w:r>
      <w:r w:rsidRPr="00182FB3">
        <w:rPr>
          <w:rFonts w:ascii="仿宋_GB2312" w:eastAsia="仿宋_GB2312" w:hAnsi="宋体" w:cs="仿宋_GB2312"/>
          <w:color w:val="000000"/>
          <w:kern w:val="2"/>
          <w:sz w:val="32"/>
          <w:szCs w:val="32"/>
        </w:rPr>
        <w:t>2015</w:t>
      </w:r>
      <w:r w:rsidRPr="00182FB3">
        <w:rPr>
          <w:rFonts w:ascii="仿宋_GB2312" w:eastAsia="仿宋_GB2312" w:hAnsi="宋体" w:cs="仿宋_GB2312" w:hint="eastAsia"/>
          <w:color w:val="000000"/>
          <w:kern w:val="2"/>
          <w:sz w:val="32"/>
          <w:szCs w:val="32"/>
        </w:rPr>
        <w:t>年</w:t>
      </w:r>
      <w:r w:rsidRPr="00182FB3">
        <w:rPr>
          <w:rFonts w:ascii="仿宋_GB2312" w:eastAsia="仿宋_GB2312" w:hAnsi="宋体" w:cs="仿宋_GB2312"/>
          <w:color w:val="000000"/>
          <w:kern w:val="2"/>
          <w:sz w:val="32"/>
          <w:szCs w:val="32"/>
        </w:rPr>
        <w:t>12</w:t>
      </w:r>
      <w:r w:rsidRPr="00182FB3">
        <w:rPr>
          <w:rFonts w:ascii="仿宋_GB2312" w:eastAsia="仿宋_GB2312" w:hAnsi="宋体" w:cs="仿宋_GB2312" w:hint="eastAsia"/>
          <w:color w:val="000000"/>
          <w:kern w:val="2"/>
          <w:sz w:val="32"/>
          <w:szCs w:val="32"/>
        </w:rPr>
        <w:t>月</w:t>
      </w:r>
      <w:r w:rsidRPr="00182FB3">
        <w:rPr>
          <w:rFonts w:ascii="仿宋_GB2312" w:eastAsia="仿宋_GB2312" w:hAnsi="宋体" w:cs="仿宋_GB2312"/>
          <w:color w:val="000000"/>
          <w:kern w:val="2"/>
          <w:sz w:val="32"/>
          <w:szCs w:val="32"/>
        </w:rPr>
        <w:t>31</w:t>
      </w:r>
      <w:r w:rsidRPr="00182FB3">
        <w:rPr>
          <w:rFonts w:ascii="仿宋_GB2312" w:eastAsia="仿宋_GB2312" w:hAnsi="宋体" w:cs="仿宋_GB2312" w:hint="eastAsia"/>
          <w:color w:val="000000"/>
          <w:kern w:val="2"/>
          <w:sz w:val="32"/>
          <w:szCs w:val="32"/>
        </w:rPr>
        <w:t>日，共有车辆</w:t>
      </w:r>
      <w:r>
        <w:rPr>
          <w:rFonts w:ascii="仿宋_GB2312" w:eastAsia="仿宋_GB2312" w:hAnsi="宋体" w:cs="仿宋_GB2312"/>
          <w:color w:val="000000"/>
          <w:kern w:val="2"/>
          <w:sz w:val="32"/>
          <w:szCs w:val="32"/>
        </w:rPr>
        <w:t>0</w:t>
      </w:r>
      <w:r w:rsidRPr="00182FB3">
        <w:rPr>
          <w:rFonts w:ascii="仿宋_GB2312" w:eastAsia="仿宋_GB2312" w:hAnsi="宋体" w:cs="仿宋_GB2312" w:hint="eastAsia"/>
          <w:color w:val="000000"/>
          <w:kern w:val="2"/>
          <w:sz w:val="32"/>
          <w:szCs w:val="32"/>
        </w:rPr>
        <w:t>辆，其中，部级领导干部用车</w:t>
      </w:r>
      <w:r>
        <w:rPr>
          <w:rFonts w:ascii="仿宋_GB2312" w:eastAsia="仿宋_GB2312" w:hAnsi="宋体" w:cs="仿宋_GB2312"/>
          <w:color w:val="000000"/>
          <w:kern w:val="2"/>
          <w:sz w:val="32"/>
          <w:szCs w:val="32"/>
        </w:rPr>
        <w:t>0</w:t>
      </w:r>
      <w:r w:rsidRPr="00182FB3">
        <w:rPr>
          <w:rFonts w:ascii="仿宋_GB2312" w:eastAsia="仿宋_GB2312" w:hAnsi="宋体" w:cs="仿宋_GB2312" w:hint="eastAsia"/>
          <w:color w:val="000000"/>
          <w:kern w:val="2"/>
          <w:sz w:val="32"/>
          <w:szCs w:val="32"/>
        </w:rPr>
        <w:t>辆、一般公务用车</w:t>
      </w:r>
      <w:r>
        <w:rPr>
          <w:rFonts w:ascii="仿宋_GB2312" w:eastAsia="仿宋_GB2312" w:hAnsi="宋体" w:cs="仿宋_GB2312"/>
          <w:color w:val="000000"/>
          <w:kern w:val="2"/>
          <w:sz w:val="32"/>
          <w:szCs w:val="32"/>
        </w:rPr>
        <w:t>0</w:t>
      </w:r>
      <w:r w:rsidRPr="00182FB3">
        <w:rPr>
          <w:rFonts w:ascii="仿宋_GB2312" w:eastAsia="仿宋_GB2312" w:hAnsi="宋体" w:cs="仿宋_GB2312" w:hint="eastAsia"/>
          <w:color w:val="000000"/>
          <w:kern w:val="2"/>
          <w:sz w:val="32"/>
          <w:szCs w:val="32"/>
        </w:rPr>
        <w:t>辆、一般执法执勤用车</w:t>
      </w:r>
      <w:r>
        <w:rPr>
          <w:rFonts w:ascii="仿宋_GB2312" w:eastAsia="仿宋_GB2312" w:hAnsi="宋体" w:cs="仿宋_GB2312"/>
          <w:color w:val="000000"/>
          <w:kern w:val="2"/>
          <w:sz w:val="32"/>
          <w:szCs w:val="32"/>
        </w:rPr>
        <w:t>0</w:t>
      </w:r>
      <w:r w:rsidRPr="00182FB3">
        <w:rPr>
          <w:rFonts w:ascii="仿宋_GB2312" w:eastAsia="仿宋_GB2312" w:hAnsi="宋体" w:cs="仿宋_GB2312" w:hint="eastAsia"/>
          <w:color w:val="000000"/>
          <w:kern w:val="2"/>
          <w:sz w:val="32"/>
          <w:szCs w:val="32"/>
        </w:rPr>
        <w:t>辆、特种专业技术用车</w:t>
      </w:r>
      <w:r>
        <w:rPr>
          <w:rFonts w:ascii="仿宋_GB2312" w:eastAsia="仿宋_GB2312" w:hAnsi="宋体" w:cs="仿宋_GB2312"/>
          <w:color w:val="000000"/>
          <w:kern w:val="2"/>
          <w:sz w:val="32"/>
          <w:szCs w:val="32"/>
        </w:rPr>
        <w:t>0</w:t>
      </w:r>
      <w:r w:rsidRPr="00182FB3">
        <w:rPr>
          <w:rFonts w:ascii="仿宋_GB2312" w:eastAsia="仿宋_GB2312" w:hAnsi="宋体" w:cs="仿宋_GB2312" w:hint="eastAsia"/>
          <w:color w:val="000000"/>
          <w:kern w:val="2"/>
          <w:sz w:val="32"/>
          <w:szCs w:val="32"/>
        </w:rPr>
        <w:t>辆、其他用车</w:t>
      </w:r>
      <w:r>
        <w:rPr>
          <w:rFonts w:ascii="仿宋_GB2312" w:eastAsia="仿宋_GB2312" w:hAnsi="宋体" w:cs="仿宋_GB2312"/>
          <w:color w:val="000000"/>
          <w:kern w:val="2"/>
          <w:sz w:val="32"/>
          <w:szCs w:val="32"/>
        </w:rPr>
        <w:t>0</w:t>
      </w:r>
      <w:r w:rsidRPr="00182FB3">
        <w:rPr>
          <w:rFonts w:ascii="仿宋_GB2312" w:eastAsia="仿宋_GB2312" w:hAnsi="宋体" w:cs="仿宋_GB2312" w:hint="eastAsia"/>
          <w:color w:val="000000"/>
          <w:kern w:val="2"/>
          <w:sz w:val="32"/>
          <w:szCs w:val="32"/>
        </w:rPr>
        <w:t>辆；单位价值</w:t>
      </w:r>
      <w:r w:rsidRPr="00182FB3">
        <w:rPr>
          <w:rFonts w:ascii="仿宋_GB2312" w:eastAsia="仿宋_GB2312" w:hAnsi="宋体" w:cs="仿宋_GB2312"/>
          <w:color w:val="000000"/>
          <w:kern w:val="2"/>
          <w:sz w:val="32"/>
          <w:szCs w:val="32"/>
        </w:rPr>
        <w:t>200</w:t>
      </w:r>
      <w:r w:rsidRPr="00182FB3">
        <w:rPr>
          <w:rFonts w:ascii="仿宋_GB2312" w:eastAsia="仿宋_GB2312" w:hAnsi="宋体" w:cs="仿宋_GB2312" w:hint="eastAsia"/>
          <w:color w:val="000000"/>
          <w:kern w:val="2"/>
          <w:sz w:val="32"/>
          <w:szCs w:val="32"/>
        </w:rPr>
        <w:t>万元以上大型设备</w:t>
      </w:r>
      <w:r>
        <w:rPr>
          <w:rFonts w:ascii="仿宋_GB2312" w:eastAsia="仿宋_GB2312" w:hAnsi="宋体" w:cs="仿宋_GB2312"/>
          <w:color w:val="000000"/>
          <w:kern w:val="2"/>
          <w:sz w:val="32"/>
          <w:szCs w:val="32"/>
        </w:rPr>
        <w:t>0</w:t>
      </w:r>
      <w:r w:rsidRPr="00182FB3">
        <w:rPr>
          <w:rFonts w:ascii="仿宋_GB2312" w:eastAsia="仿宋_GB2312" w:hAnsi="宋体" w:cs="仿宋_GB2312" w:hint="eastAsia"/>
          <w:color w:val="000000"/>
          <w:kern w:val="2"/>
          <w:sz w:val="32"/>
          <w:szCs w:val="32"/>
        </w:rPr>
        <w:t>（套）。</w:t>
      </w:r>
    </w:p>
    <w:p w:rsidR="00D932B0" w:rsidRPr="00182FB3" w:rsidRDefault="00D932B0" w:rsidP="00182FB3">
      <w:pPr>
        <w:spacing w:line="580" w:lineRule="exact"/>
        <w:rPr>
          <w:rFonts w:ascii="仿宋_GB2312" w:eastAsia="仿宋_GB2312" w:cs="Times New Roman"/>
          <w:sz w:val="32"/>
          <w:szCs w:val="32"/>
        </w:rPr>
      </w:pPr>
    </w:p>
    <w:sectPr w:rsidR="00D932B0" w:rsidRPr="00182FB3" w:rsidSect="006720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32B0" w:rsidRDefault="00D932B0" w:rsidP="00182FB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D932B0" w:rsidRDefault="00D932B0" w:rsidP="00182FB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32B0" w:rsidRDefault="00D932B0" w:rsidP="00182FB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D932B0" w:rsidRDefault="00D932B0" w:rsidP="00182FB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4F1E"/>
    <w:rsid w:val="00035DEB"/>
    <w:rsid w:val="000C228E"/>
    <w:rsid w:val="000E6E74"/>
    <w:rsid w:val="00182FB3"/>
    <w:rsid w:val="00196EE6"/>
    <w:rsid w:val="001C4FF7"/>
    <w:rsid w:val="001D08A2"/>
    <w:rsid w:val="00250F99"/>
    <w:rsid w:val="0028306B"/>
    <w:rsid w:val="002D7AD8"/>
    <w:rsid w:val="003342BF"/>
    <w:rsid w:val="003C18AA"/>
    <w:rsid w:val="00481D4B"/>
    <w:rsid w:val="005D666B"/>
    <w:rsid w:val="00672089"/>
    <w:rsid w:val="006C2467"/>
    <w:rsid w:val="007D5011"/>
    <w:rsid w:val="007E3FE6"/>
    <w:rsid w:val="0083252A"/>
    <w:rsid w:val="0088134E"/>
    <w:rsid w:val="009756E8"/>
    <w:rsid w:val="00977941"/>
    <w:rsid w:val="00A74F1E"/>
    <w:rsid w:val="00B42AB0"/>
    <w:rsid w:val="00BA2736"/>
    <w:rsid w:val="00C17A7C"/>
    <w:rsid w:val="00C2785B"/>
    <w:rsid w:val="00CA5C32"/>
    <w:rsid w:val="00CB1F47"/>
    <w:rsid w:val="00D516AA"/>
    <w:rsid w:val="00D932B0"/>
    <w:rsid w:val="00F2105D"/>
    <w:rsid w:val="00FD3D91"/>
    <w:rsid w:val="00FF0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089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0">
    <w:name w:val="p0"/>
    <w:basedOn w:val="Normal"/>
    <w:uiPriority w:val="99"/>
    <w:rsid w:val="00A74F1E"/>
    <w:pPr>
      <w:widowControl/>
    </w:pPr>
    <w:rPr>
      <w:kern w:val="0"/>
    </w:rPr>
  </w:style>
  <w:style w:type="paragraph" w:styleId="Header">
    <w:name w:val="header"/>
    <w:basedOn w:val="Normal"/>
    <w:link w:val="HeaderChar"/>
    <w:uiPriority w:val="99"/>
    <w:semiHidden/>
    <w:rsid w:val="00182F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82FB3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182F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82FB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4294967292</TotalTime>
  <Pages>1</Pages>
  <Words>52</Words>
  <Characters>301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1204-a</dc:creator>
  <cp:keywords/>
  <dc:description/>
  <cp:lastModifiedBy>金晶(jinjing)/nbjbq</cp:lastModifiedBy>
  <cp:revision>11</cp:revision>
  <cp:lastPrinted>2016-11-02T00:36:00Z</cp:lastPrinted>
  <dcterms:created xsi:type="dcterms:W3CDTF">2016-10-24T07:33:00Z</dcterms:created>
  <dcterms:modified xsi:type="dcterms:W3CDTF">2016-11-02T00:40:00Z</dcterms:modified>
</cp:coreProperties>
</file>